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7DED">
        <w:rPr>
          <w:rFonts w:ascii="Arial" w:hAnsi="Arial" w:cs="Arial"/>
          <w:b/>
          <w:bCs/>
          <w:sz w:val="24"/>
          <w:szCs w:val="24"/>
        </w:rPr>
        <w:t>ANEXO II – PLANO DE TRABALHO – TERMO DE COLABORAÇÃO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pStyle w:val="PargrafodaLista"/>
        <w:numPr>
          <w:ilvl w:val="0"/>
          <w:numId w:val="1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A37DED">
        <w:rPr>
          <w:rFonts w:ascii="Arial" w:hAnsi="Arial" w:cs="Arial"/>
          <w:b/>
          <w:bCs/>
          <w:sz w:val="24"/>
          <w:szCs w:val="24"/>
        </w:rPr>
        <w:t>DADOS CADASTRAIS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1.1 Entidade: (Nome da entidade)</w:t>
      </w:r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CNPJ: </w:t>
      </w:r>
      <w:proofErr w:type="spellStart"/>
      <w:r w:rsidRPr="00A37DED">
        <w:rPr>
          <w:rFonts w:ascii="Arial" w:hAnsi="Arial" w:cs="Arial"/>
          <w:sz w:val="24"/>
          <w:szCs w:val="24"/>
        </w:rPr>
        <w:t>xx.xxx.xxx</w:t>
      </w:r>
      <w:proofErr w:type="spellEnd"/>
      <w:r w:rsidRPr="00A37DED">
        <w:rPr>
          <w:rFonts w:ascii="Arial" w:hAnsi="Arial" w:cs="Arial"/>
          <w:sz w:val="24"/>
          <w:szCs w:val="24"/>
        </w:rPr>
        <w:t>/</w:t>
      </w:r>
      <w:proofErr w:type="spellStart"/>
      <w:r w:rsidRPr="00A37DED">
        <w:rPr>
          <w:rFonts w:ascii="Arial" w:hAnsi="Arial" w:cs="Arial"/>
          <w:sz w:val="24"/>
          <w:szCs w:val="24"/>
        </w:rPr>
        <w:t>xxxx-xx</w:t>
      </w:r>
      <w:proofErr w:type="spellEnd"/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Endereço: </w:t>
      </w:r>
      <w:proofErr w:type="spellStart"/>
      <w:r w:rsidRPr="00A37DED">
        <w:rPr>
          <w:rFonts w:ascii="Arial" w:hAnsi="Arial" w:cs="Arial"/>
          <w:sz w:val="24"/>
          <w:szCs w:val="24"/>
        </w:rPr>
        <w:t>xxxxxxxxxxxxx</w:t>
      </w:r>
      <w:proofErr w:type="spellEnd"/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Cidade: </w:t>
      </w:r>
      <w:proofErr w:type="spellStart"/>
      <w:r w:rsidRPr="00A37DED">
        <w:rPr>
          <w:rFonts w:ascii="Arial" w:hAnsi="Arial" w:cs="Arial"/>
          <w:sz w:val="24"/>
          <w:szCs w:val="24"/>
        </w:rPr>
        <w:t>xxxxxx</w:t>
      </w:r>
      <w:proofErr w:type="spellEnd"/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CEP: </w:t>
      </w:r>
      <w:proofErr w:type="spellStart"/>
      <w:r w:rsidRPr="00A37DED">
        <w:rPr>
          <w:rFonts w:ascii="Arial" w:hAnsi="Arial" w:cs="Arial"/>
          <w:sz w:val="24"/>
          <w:szCs w:val="24"/>
        </w:rPr>
        <w:t>xxx</w:t>
      </w:r>
      <w:proofErr w:type="spellEnd"/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Telefone: (</w:t>
      </w:r>
      <w:proofErr w:type="spellStart"/>
      <w:r w:rsidRPr="00A37DED">
        <w:rPr>
          <w:rFonts w:ascii="Arial" w:hAnsi="Arial" w:cs="Arial"/>
          <w:sz w:val="24"/>
          <w:szCs w:val="24"/>
        </w:rPr>
        <w:t>xx</w:t>
      </w:r>
      <w:proofErr w:type="spellEnd"/>
      <w:r w:rsidRPr="00A37DE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37DED">
        <w:rPr>
          <w:rFonts w:ascii="Arial" w:hAnsi="Arial" w:cs="Arial"/>
          <w:sz w:val="24"/>
          <w:szCs w:val="24"/>
        </w:rPr>
        <w:t>xxxx</w:t>
      </w:r>
      <w:proofErr w:type="spellEnd"/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e-mail</w:t>
      </w:r>
      <w:proofErr w:type="gramEnd"/>
      <w:r w:rsidRPr="00A37DED">
        <w:rPr>
          <w:rFonts w:ascii="Arial" w:hAnsi="Arial" w:cs="Arial"/>
          <w:sz w:val="24"/>
          <w:szCs w:val="24"/>
        </w:rPr>
        <w:t>:</w:t>
      </w:r>
    </w:p>
    <w:p w:rsidR="008F0FF4" w:rsidRPr="00A37DED" w:rsidRDefault="008F0FF4" w:rsidP="008F0FF4">
      <w:pPr>
        <w:tabs>
          <w:tab w:val="left" w:pos="4218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ab/>
      </w:r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1.2 Representante: (Nome do representante legal)</w:t>
      </w:r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Cargo: </w:t>
      </w:r>
      <w:proofErr w:type="spellStart"/>
      <w:r w:rsidRPr="00A37DED">
        <w:rPr>
          <w:rFonts w:ascii="Arial" w:hAnsi="Arial" w:cs="Arial"/>
          <w:sz w:val="24"/>
          <w:szCs w:val="24"/>
        </w:rPr>
        <w:t>xxxxxx</w:t>
      </w:r>
      <w:proofErr w:type="spellEnd"/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RG nº: </w:t>
      </w:r>
      <w:proofErr w:type="spellStart"/>
      <w:r w:rsidRPr="00A37DED">
        <w:rPr>
          <w:rFonts w:ascii="Arial" w:hAnsi="Arial" w:cs="Arial"/>
          <w:sz w:val="24"/>
          <w:szCs w:val="24"/>
        </w:rPr>
        <w:t>xxxxx</w:t>
      </w:r>
      <w:proofErr w:type="spellEnd"/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CPF </w:t>
      </w:r>
      <w:proofErr w:type="gramStart"/>
      <w:r w:rsidRPr="00A37DED">
        <w:rPr>
          <w:rFonts w:ascii="Arial" w:hAnsi="Arial" w:cs="Arial"/>
          <w:sz w:val="24"/>
          <w:szCs w:val="24"/>
        </w:rPr>
        <w:t>nº :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DED">
        <w:rPr>
          <w:rFonts w:ascii="Arial" w:hAnsi="Arial" w:cs="Arial"/>
          <w:sz w:val="24"/>
          <w:szCs w:val="24"/>
        </w:rPr>
        <w:t>xxxxx</w:t>
      </w:r>
      <w:proofErr w:type="spellEnd"/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e-mail</w:t>
      </w:r>
      <w:proofErr w:type="gramEnd"/>
      <w:r w:rsidRPr="00A37DED">
        <w:rPr>
          <w:rFonts w:ascii="Arial" w:hAnsi="Arial" w:cs="Arial"/>
          <w:sz w:val="24"/>
          <w:szCs w:val="24"/>
        </w:rPr>
        <w:t>:</w:t>
      </w:r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1.3 Responsável pela Execução</w:t>
      </w:r>
      <w:proofErr w:type="gramStart"/>
      <w:r w:rsidRPr="00A37DED">
        <w:rPr>
          <w:rFonts w:ascii="Arial" w:hAnsi="Arial" w:cs="Arial"/>
          <w:b/>
          <w:sz w:val="24"/>
          <w:szCs w:val="24"/>
        </w:rPr>
        <w:t>:  (</w:t>
      </w:r>
      <w:proofErr w:type="gramEnd"/>
      <w:r w:rsidRPr="00A37DED">
        <w:rPr>
          <w:rFonts w:ascii="Arial" w:hAnsi="Arial" w:cs="Arial"/>
          <w:b/>
          <w:sz w:val="24"/>
          <w:szCs w:val="24"/>
        </w:rPr>
        <w:t>Nome do responsável pelo projeto)</w:t>
      </w:r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Cargo:  </w:t>
      </w:r>
      <w:proofErr w:type="spellStart"/>
      <w:r w:rsidRPr="00A37DED">
        <w:rPr>
          <w:rFonts w:ascii="Arial" w:hAnsi="Arial" w:cs="Arial"/>
          <w:sz w:val="24"/>
          <w:szCs w:val="24"/>
        </w:rPr>
        <w:t>xxxxxx</w:t>
      </w:r>
      <w:proofErr w:type="spellEnd"/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RG nº: </w:t>
      </w:r>
      <w:proofErr w:type="spellStart"/>
      <w:r w:rsidRPr="00A37DED">
        <w:rPr>
          <w:rFonts w:ascii="Arial" w:hAnsi="Arial" w:cs="Arial"/>
          <w:sz w:val="24"/>
          <w:szCs w:val="24"/>
        </w:rPr>
        <w:t>xxxxx</w:t>
      </w:r>
      <w:proofErr w:type="spellEnd"/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CPF nº: </w:t>
      </w:r>
      <w:proofErr w:type="spellStart"/>
      <w:r w:rsidRPr="00A37DED">
        <w:rPr>
          <w:rFonts w:ascii="Arial" w:hAnsi="Arial" w:cs="Arial"/>
          <w:sz w:val="24"/>
          <w:szCs w:val="24"/>
        </w:rPr>
        <w:t>xxxx</w:t>
      </w:r>
      <w:proofErr w:type="spellEnd"/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e-mail</w:t>
      </w:r>
      <w:proofErr w:type="gramEnd"/>
      <w:r w:rsidRPr="00A37DED">
        <w:rPr>
          <w:rFonts w:ascii="Arial" w:hAnsi="Arial" w:cs="Arial"/>
          <w:sz w:val="24"/>
          <w:szCs w:val="24"/>
        </w:rPr>
        <w:t>: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7DED">
        <w:rPr>
          <w:rFonts w:ascii="Arial" w:hAnsi="Arial" w:cs="Arial"/>
          <w:b/>
          <w:bCs/>
          <w:sz w:val="24"/>
          <w:szCs w:val="24"/>
        </w:rPr>
        <w:lastRenderedPageBreak/>
        <w:t>2. OBJETO DA PROPOSTA (descrição da realidade que será objeto da parceria, devendo ser demonstrado o nexo entre essa realidade e as atividades ou projetos e metas a serem atingidas)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 Defensoria Pública de São Paulo, criada pela Lei Complementar Estadual nº 988 de 09 de janeiro de 2006, é a instituição pública que tem como atribuição, por mandamento constitucional, prestar assistência jurídica integral e gratuita aos carentes de recursos financeiros.</w:t>
      </w: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 prestação de assistência jurídica pela Defensoria Pública do Estado tem sido realizada de forma direta, por meio de Defensores Públicos e, considerando o número ainda reduzido destes profissionais frente à demanda, de forma suplementar por meio dos convênios termos de colaboração, termos de fomento, acordos de cooperação, termos de cooperação e demais parcerias.</w:t>
      </w: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Deste modo, no caso de </w:t>
      </w:r>
      <w:proofErr w:type="spellStart"/>
      <w:r w:rsidRPr="00A37DED">
        <w:rPr>
          <w:rFonts w:ascii="Arial" w:hAnsi="Arial" w:cs="Arial"/>
          <w:sz w:val="24"/>
          <w:szCs w:val="24"/>
        </w:rPr>
        <w:t>xxxxx</w:t>
      </w:r>
      <w:proofErr w:type="spellEnd"/>
      <w:r w:rsidRPr="00A37DED">
        <w:rPr>
          <w:rFonts w:ascii="Arial" w:hAnsi="Arial" w:cs="Arial"/>
          <w:sz w:val="24"/>
          <w:szCs w:val="24"/>
        </w:rPr>
        <w:t>, se faz necessária a prestação desta assistência jurídica integral e gratuita por intermédio de entidades parceiras da Instituição, razão da apresentação da presente proposta que visa a atuação à população hipossuficiente de XXX/SP nas áreas (colocar áreas do Direito abrangidas pelo plano).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3. DESCRIÇÃO DAS METAS A SEREM ATINGIDAS E DE ATIVIDADES OU PROJETOS A SEREM EXECUTADOS E DE SUA FORMA DE EXECUÇÃO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ind w:left="6" w:hanging="6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A37DED">
        <w:rPr>
          <w:rFonts w:ascii="Arial" w:hAnsi="Arial" w:cs="Arial"/>
          <w:b/>
        </w:rPr>
        <w:t>3.1</w:t>
      </w:r>
      <w:r w:rsidRPr="00A37DED">
        <w:rPr>
          <w:rFonts w:ascii="Arial" w:hAnsi="Arial" w:cs="Arial"/>
          <w:b/>
          <w:i/>
        </w:rPr>
        <w:t xml:space="preserve"> </w:t>
      </w:r>
      <w:r w:rsidRPr="00A37DED">
        <w:rPr>
          <w:rFonts w:ascii="Arial" w:hAnsi="Arial" w:cs="Arial"/>
          <w:b/>
        </w:rPr>
        <w:t>Análise da situação econômico-financeira (triagem)</w:t>
      </w: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A análise da situação econômico-financeira será realizada por meio de um rigoroso processo seletivo dos hipossuficientes, parametrizado pelas condições socioeconômicas apresentadas e registradas em documento próprio, atendendo </w:t>
      </w:r>
      <w:r w:rsidRPr="00A37DED">
        <w:rPr>
          <w:rFonts w:ascii="Arial" w:hAnsi="Arial" w:cs="Arial"/>
          <w:sz w:val="24"/>
          <w:szCs w:val="24"/>
        </w:rPr>
        <w:lastRenderedPageBreak/>
        <w:t>a Deliberação nº 89 do Conselho Superior da Defensoria Pública, bem como recomendações de demais atos emanados da Defensoria Pública, cabendo à Entidade a observância aos ditames supracitados.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i/>
        </w:rPr>
      </w:pPr>
      <w:r w:rsidRPr="00A37DED">
        <w:rPr>
          <w:rFonts w:ascii="Arial" w:hAnsi="Arial" w:cs="Arial"/>
          <w:i/>
        </w:rPr>
        <w:t>Obs.: nos locais onde houver Defensoria Pública a triagem será realizada pelos Defensores Públicos da Regional e os usuários serão encaminhados à Organização da Sociedade Civil mediante ofício.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A37DED">
        <w:rPr>
          <w:rFonts w:ascii="Arial" w:hAnsi="Arial" w:cs="Arial"/>
          <w:b/>
        </w:rPr>
        <w:t>3.2 Atendimento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>O atendimento</w:t>
      </w:r>
      <w:r w:rsidRPr="00A37DED">
        <w:rPr>
          <w:rFonts w:ascii="Bookman Old Style" w:hAnsi="Bookman Old Style" w:cs="Arial"/>
        </w:rPr>
        <w:t xml:space="preserve">, </w:t>
      </w:r>
      <w:r w:rsidRPr="00A37DED">
        <w:rPr>
          <w:rFonts w:ascii="Arial" w:eastAsia="Arial" w:hAnsi="Arial" w:cs="Arial"/>
          <w:lang w:eastAsia="en-US"/>
        </w:rPr>
        <w:t>a ser realizado, quando necessário, por mecanismos não presenciais,</w:t>
      </w:r>
      <w:r w:rsidRPr="00A37DED">
        <w:rPr>
          <w:rFonts w:ascii="Arial" w:hAnsi="Arial" w:cs="Arial"/>
        </w:rPr>
        <w:t xml:space="preserve"> objetivará diagnosticar a situação processual dos hipossuficientes para a escolha do remédio jurídico adequado, a ser desempenhado na integralidade pela equipe profissional apresentada nos termos deste plano de trabalho, compreendendo, inclusive, eventuais estagiários, que ficarão sob a orientação e responsabilidade do profissional contratado, todos supervisionados pelo coordenador do projeto, se houver.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8F0FF4" w:rsidRPr="00A37DED" w:rsidRDefault="008F0FF4" w:rsidP="008F0FF4">
      <w:pPr>
        <w:spacing w:before="120" w:after="120" w:line="360" w:lineRule="auto"/>
        <w:ind w:hanging="4"/>
        <w:jc w:val="both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3.3 Propositura da ação</w:t>
      </w:r>
    </w:p>
    <w:p w:rsidR="008F0FF4" w:rsidRPr="00A37DED" w:rsidRDefault="008F0FF4" w:rsidP="008F0FF4">
      <w:pPr>
        <w:spacing w:before="120" w:after="120" w:line="360" w:lineRule="auto"/>
        <w:ind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 propositura da ação consistirá em elaboração da peça formal fundamentada em estudos e pesquisas doutrinárias e jurisprudenciais, acompanhada dos necessários elementos probatórios que o caso concreto requerer.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ind w:hanging="4"/>
        <w:jc w:val="both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3.4 Acompanhamento</w:t>
      </w: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O acompanhamento consistirá em supervisionar a tramitação do processo com as devidas providências processuais solicitadas, detectando eventuais deficiências e falhas no desenrolar da ação judicial proposta, até satisfação dos interesses do usuário.</w:t>
      </w: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Na hipótese de existência de estagiários na equipe, proporcionar-se-á seu envolvimento nas diversas etapas ou fases do processo, haverá um enriquecimento das experiências curriculares, através de sua participação em atividades jurídicas </w:t>
      </w:r>
      <w:proofErr w:type="gramStart"/>
      <w:r w:rsidRPr="00A37DED">
        <w:rPr>
          <w:rFonts w:ascii="Arial" w:hAnsi="Arial" w:cs="Arial"/>
          <w:sz w:val="24"/>
          <w:szCs w:val="24"/>
        </w:rPr>
        <w:t>reais cobertas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pela parceria, tais como:</w:t>
      </w: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lastRenderedPageBreak/>
        <w:t>a) atividades práticas de negociação, conciliação e mediação;</w:t>
      </w: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b) atuação jurídica oral;</w:t>
      </w: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c) visita orientada;</w:t>
      </w: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d) análise de autos findos;</w:t>
      </w: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e) elaboração de textos, peças jurídico-legais, contestações, impugnações, requerimentos, alvarás, recursos e relatórios;</w:t>
      </w: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A37DED">
        <w:rPr>
          <w:rFonts w:ascii="Arial" w:hAnsi="Arial" w:cs="Arial"/>
          <w:sz w:val="24"/>
          <w:szCs w:val="24"/>
        </w:rPr>
        <w:t>etc</w:t>
      </w:r>
      <w:proofErr w:type="spellEnd"/>
      <w:r w:rsidRPr="00A37DED">
        <w:rPr>
          <w:rFonts w:ascii="Arial" w:hAnsi="Arial" w:cs="Arial"/>
          <w:sz w:val="24"/>
          <w:szCs w:val="24"/>
        </w:rPr>
        <w:t>;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>g) participação em audiências conciliatórias e de instrução e julgamento inclusive atos judiciais a serem realizados por mecanismos eletrônicos/não presenciais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>h) quando o caso, acompanhar e desenvolver atividades, sempre supervisionadas, pertinentes à atuação do profissional de Psicologia e Serviço Social.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</w:rPr>
      </w:pP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3.5 Interposição de recursos</w:t>
      </w: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 em todas as instâncias jurisdicionais.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 xml:space="preserve">3.6 Local de atuação: </w:t>
      </w:r>
      <w:r w:rsidRPr="00A37D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DED">
        <w:rPr>
          <w:rFonts w:ascii="Arial" w:hAnsi="Arial" w:cs="Arial"/>
          <w:sz w:val="24"/>
          <w:szCs w:val="24"/>
        </w:rPr>
        <w:t>xxxxx</w:t>
      </w:r>
      <w:proofErr w:type="spellEnd"/>
      <w:r w:rsidRPr="00A37DED">
        <w:rPr>
          <w:rFonts w:ascii="Arial" w:hAnsi="Arial" w:cs="Arial"/>
          <w:sz w:val="24"/>
          <w:szCs w:val="24"/>
        </w:rPr>
        <w:t>/SP</w:t>
      </w:r>
    </w:p>
    <w:p w:rsidR="008F0FF4" w:rsidRPr="00A37DED" w:rsidRDefault="008F0FF4" w:rsidP="008F0FF4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sz w:val="24"/>
          <w:szCs w:val="24"/>
        </w:rPr>
      </w:pP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  <w:b/>
        </w:rPr>
        <w:t xml:space="preserve">3.7 Área de atuação:   </w:t>
      </w:r>
      <w:r w:rsidRPr="00A37DED">
        <w:rPr>
          <w:rFonts w:ascii="Arial" w:eastAsia="Calibri" w:hAnsi="Arial" w:cs="Arial"/>
          <w:lang w:eastAsia="en-US"/>
        </w:rPr>
        <w:t>marcar pelo menos uma das opções</w:t>
      </w:r>
      <w:r w:rsidRPr="00A37DED">
        <w:rPr>
          <w:rFonts w:ascii="Arial" w:hAnsi="Arial" w:cs="Arial"/>
        </w:rPr>
        <w:t xml:space="preserve"> 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( )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Cível/Fazenda Pública 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( )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Família 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( )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Juizado Especial Criminal - </w:t>
      </w:r>
      <w:proofErr w:type="spellStart"/>
      <w:r w:rsidRPr="00A37DED">
        <w:rPr>
          <w:rFonts w:ascii="Arial" w:hAnsi="Arial" w:cs="Arial"/>
          <w:sz w:val="24"/>
          <w:szCs w:val="24"/>
        </w:rPr>
        <w:t>JECrim</w:t>
      </w:r>
      <w:proofErr w:type="spellEnd"/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lastRenderedPageBreak/>
        <w:t>() Juizado Especial Cível - JEC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( )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Plantão JEC/JECRIM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( )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Júri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( )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Criminal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() Plantão Criminal (custódia e precatória)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( )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VEC 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() JVD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() Infância e Juventude Cível (não infracional)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() Infância e juventude Infracional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(</w:t>
      </w:r>
      <w:proofErr w:type="gramStart"/>
      <w:r w:rsidRPr="00A37DED">
        <w:rPr>
          <w:rFonts w:ascii="Arial" w:hAnsi="Arial" w:cs="Arial"/>
          <w:sz w:val="24"/>
          <w:szCs w:val="24"/>
        </w:rPr>
        <w:t>) Previdenciário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/ Processos Administrativos Disciplinares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  <w:proofErr w:type="gramStart"/>
      <w:r w:rsidRPr="00A37DED">
        <w:rPr>
          <w:rFonts w:ascii="Arial" w:hAnsi="Arial" w:cs="Arial"/>
          <w:b/>
        </w:rPr>
        <w:t>3.7.1  Detalhamentos</w:t>
      </w:r>
      <w:proofErr w:type="gramEnd"/>
      <w:r w:rsidRPr="00A37DED">
        <w:rPr>
          <w:rFonts w:ascii="Arial" w:hAnsi="Arial" w:cs="Arial"/>
          <w:b/>
        </w:rPr>
        <w:t xml:space="preserve"> das áreas: 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8F0FF4" w:rsidRPr="00A37DED" w:rsidRDefault="008F0FF4" w:rsidP="008F0FF4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b/>
          <w:bCs/>
          <w:i/>
          <w:iCs/>
          <w:sz w:val="24"/>
          <w:szCs w:val="24"/>
        </w:rPr>
        <w:t>F</w:t>
      </w:r>
      <w:r w:rsidRPr="00A37DED">
        <w:rPr>
          <w:rFonts w:ascii="Arial" w:hAnsi="Arial" w:cs="Arial"/>
          <w:b/>
          <w:i/>
          <w:sz w:val="24"/>
          <w:szCs w:val="24"/>
        </w:rPr>
        <w:t>amília:</w:t>
      </w:r>
      <w:r w:rsidRPr="00A37DED">
        <w:rPr>
          <w:rFonts w:ascii="Arial" w:hAnsi="Arial" w:cs="Arial"/>
          <w:sz w:val="24"/>
          <w:szCs w:val="24"/>
        </w:rPr>
        <w:t xml:space="preserve"> envolvendo, sobretudo, ação de alimentos, execução de alimentos, divórcio, conversão em divórcio consensual, anulação de casamento, investigação de paternidade, guarda, regulamentação de visitas, inventário e arrolamento, restabelecimento de casamento, revisional de alimentos, reconhecimento e dissolução de sociedade de união estável, emancipação judicial outorgada e consentimento, tutela, curatela, cautelares, curadoria especial e pedido de alvará.</w:t>
      </w:r>
    </w:p>
    <w:p w:rsidR="008F0FF4" w:rsidRPr="00A37DED" w:rsidRDefault="008F0FF4" w:rsidP="008F0FF4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37DED">
        <w:rPr>
          <w:rFonts w:ascii="Arial" w:hAnsi="Arial" w:cs="Arial"/>
          <w:b/>
          <w:bCs/>
          <w:i/>
          <w:iCs/>
          <w:sz w:val="24"/>
          <w:szCs w:val="24"/>
        </w:rPr>
        <w:t xml:space="preserve">Cível/Fazenda Pública: </w:t>
      </w:r>
      <w:r w:rsidRPr="00A37DED">
        <w:rPr>
          <w:rFonts w:ascii="Arial" w:hAnsi="Arial" w:cs="Arial"/>
          <w:bCs/>
          <w:iCs/>
          <w:sz w:val="24"/>
          <w:szCs w:val="24"/>
        </w:rPr>
        <w:t>atuando em questões cíveis, principalmente em ações do procedimento comum, execução, embargos ao devedor, impugnação à execução, consignação em pagamento, declaratórias, embargos de terceiros, possessórias, cautelares, revisional de aluguel, despejo, mandado de segurança, procedimento especial de jurisdição voluntária/contenciosa, curadoria especial, nunciação de obra nova, anulação e retificação de registro, bem como atuando em ações de obrigação de fazer, mandado de Segurança, ações declaratórias, dentre outras de competência da Fazenda Pública.</w:t>
      </w:r>
    </w:p>
    <w:p w:rsidR="008F0FF4" w:rsidRPr="00A37DED" w:rsidRDefault="008F0FF4" w:rsidP="008F0FF4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lastRenderedPageBreak/>
        <w:t>Plantão</w:t>
      </w:r>
      <w:r w:rsidRPr="00A37DED">
        <w:rPr>
          <w:rFonts w:ascii="Arial" w:hAnsi="Arial" w:cs="Arial"/>
          <w:sz w:val="24"/>
          <w:szCs w:val="24"/>
        </w:rPr>
        <w:t>: atuação, principalmente, nos plantões de audiências de matéria cível ou família, nos decorrentes da Lei Federal nº 9.099/1995, setores de cartas precatória cíveis, bem como eventuais plantões de custódia.</w:t>
      </w:r>
    </w:p>
    <w:p w:rsidR="008F0FF4" w:rsidRPr="00A37DED" w:rsidRDefault="008F0FF4" w:rsidP="008F0FF4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b/>
          <w:bCs/>
          <w:iCs/>
          <w:sz w:val="24"/>
          <w:szCs w:val="24"/>
        </w:rPr>
        <w:t>Juizado Especial Criminal:</w:t>
      </w:r>
      <w:r w:rsidRPr="00A37DE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A37DED">
        <w:rPr>
          <w:rFonts w:ascii="Arial" w:hAnsi="Arial" w:cs="Arial"/>
          <w:sz w:val="24"/>
          <w:szCs w:val="24"/>
        </w:rPr>
        <w:t>acompanhamento de processos de rito sumaríssimo, conforme especificações da Lei Federal nº 9.099/1995, quando não encerrados na fase preliminar.</w:t>
      </w:r>
    </w:p>
    <w:p w:rsidR="008F0FF4" w:rsidRPr="00A37DED" w:rsidRDefault="008F0FF4" w:rsidP="008F0FF4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b/>
          <w:bCs/>
          <w:iCs/>
          <w:sz w:val="24"/>
          <w:szCs w:val="24"/>
        </w:rPr>
        <w:t xml:space="preserve">Criminal: </w:t>
      </w:r>
      <w:r w:rsidRPr="00A37DED">
        <w:rPr>
          <w:rFonts w:ascii="Arial" w:hAnsi="Arial" w:cs="Arial"/>
          <w:sz w:val="24"/>
          <w:szCs w:val="24"/>
        </w:rPr>
        <w:t>consistindo principalmente, no acompanhamento dos processos criminais de ritos sumário, ordinário, especial, impetração de habeas corpus, queixa crime e reabilitação e eventuais audiências de custódia.</w:t>
      </w:r>
    </w:p>
    <w:p w:rsidR="008F0FF4" w:rsidRPr="00A37DED" w:rsidRDefault="008F0FF4" w:rsidP="008F0FF4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eastAsia="Bookman Old Style" w:hAnsi="Arial" w:cs="Arial"/>
        </w:rPr>
      </w:pPr>
      <w:r w:rsidRPr="00A37DED">
        <w:rPr>
          <w:rFonts w:ascii="Arial" w:hAnsi="Arial" w:cs="Arial"/>
          <w:b/>
          <w:bCs/>
          <w:iCs/>
        </w:rPr>
        <w:t xml:space="preserve">Júri: </w:t>
      </w:r>
      <w:r w:rsidRPr="00A37DED">
        <w:rPr>
          <w:rFonts w:ascii="Arial" w:hAnsi="Arial" w:cs="Arial"/>
        </w:rPr>
        <w:t xml:space="preserve">consistindo, principalmente, em atuação nos processos de competência do Tribunal do Júri, impetração de </w:t>
      </w:r>
      <w:r w:rsidRPr="00A37DED">
        <w:rPr>
          <w:rFonts w:ascii="Arial" w:hAnsi="Arial" w:cs="Arial"/>
          <w:iCs/>
        </w:rPr>
        <w:t>habeas corpus</w:t>
      </w:r>
      <w:r w:rsidRPr="00A37DED">
        <w:rPr>
          <w:rFonts w:ascii="Arial" w:hAnsi="Arial" w:cs="Arial"/>
        </w:rPr>
        <w:t xml:space="preserve"> e recursos.  </w:t>
      </w:r>
    </w:p>
    <w:p w:rsidR="008F0FF4" w:rsidRPr="00A37DED" w:rsidRDefault="008F0FF4" w:rsidP="008F0FF4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37DED">
        <w:rPr>
          <w:rFonts w:ascii="Arial" w:hAnsi="Arial" w:cs="Arial"/>
          <w:b/>
          <w:bCs/>
          <w:i/>
          <w:iCs/>
          <w:sz w:val="24"/>
          <w:szCs w:val="24"/>
        </w:rPr>
        <w:t xml:space="preserve">Juizado Especial Cível: </w:t>
      </w:r>
      <w:r w:rsidRPr="00A37DED">
        <w:rPr>
          <w:rFonts w:ascii="Arial" w:hAnsi="Arial" w:cs="Arial"/>
          <w:bCs/>
          <w:iCs/>
          <w:sz w:val="24"/>
          <w:szCs w:val="24"/>
        </w:rPr>
        <w:t>acompanhamento de processos quando necessária a nomeação, especialmente para interposição de recurso inominado, bem como para demais atuações em favor dos interesses do usuário.</w:t>
      </w:r>
    </w:p>
    <w:p w:rsidR="008F0FF4" w:rsidRPr="00A37DED" w:rsidRDefault="008F0FF4" w:rsidP="008F0FF4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37DED">
        <w:rPr>
          <w:rFonts w:ascii="Arial" w:hAnsi="Arial" w:cs="Arial"/>
          <w:b/>
          <w:bCs/>
          <w:iCs/>
          <w:sz w:val="24"/>
          <w:szCs w:val="24"/>
        </w:rPr>
        <w:t>Juizado Especial de Violência Doméstica e Familiar contra a Mulher – JVD</w:t>
      </w:r>
      <w:r w:rsidRPr="00A37DED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Pr="00A37DED">
        <w:rPr>
          <w:rFonts w:ascii="Arial" w:hAnsi="Arial" w:cs="Arial"/>
          <w:bCs/>
          <w:iCs/>
          <w:sz w:val="24"/>
          <w:szCs w:val="24"/>
        </w:rPr>
        <w:t>atuação no JVD em favor do réu, compreendendo participação em plantões e/ou no acompanhamento processual;</w:t>
      </w:r>
    </w:p>
    <w:p w:rsidR="008F0FF4" w:rsidRPr="00A37DED" w:rsidRDefault="008F0FF4" w:rsidP="008F0FF4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A37DED">
        <w:rPr>
          <w:rFonts w:ascii="Arial" w:hAnsi="Arial" w:cs="Arial"/>
          <w:b/>
          <w:bCs/>
          <w:iCs/>
          <w:sz w:val="24"/>
          <w:szCs w:val="24"/>
        </w:rPr>
        <w:t>Infância e Juventude Cível</w:t>
      </w:r>
      <w:proofErr w:type="gramEnd"/>
      <w:r w:rsidRPr="00A37DED">
        <w:rPr>
          <w:rFonts w:ascii="Arial" w:hAnsi="Arial" w:cs="Arial"/>
          <w:b/>
          <w:bCs/>
          <w:iCs/>
          <w:sz w:val="24"/>
          <w:szCs w:val="24"/>
        </w:rPr>
        <w:t>:</w:t>
      </w:r>
      <w:r w:rsidRPr="00A37DE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37DED">
        <w:rPr>
          <w:rFonts w:ascii="Arial" w:hAnsi="Arial" w:cs="Arial"/>
          <w:bCs/>
          <w:iCs/>
          <w:sz w:val="24"/>
          <w:szCs w:val="24"/>
        </w:rPr>
        <w:t>envolvendo, principalmente, a destituição do poder familiar c/c adoção, tutela, guarda e autorização para trabalhar, sem prejuízo de outras ações julgadas necessárias pertencentes a esta área nas esferas cível;</w:t>
      </w:r>
    </w:p>
    <w:p w:rsidR="008F0FF4" w:rsidRPr="00A37DED" w:rsidRDefault="008F0FF4" w:rsidP="008F0FF4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proofErr w:type="gramStart"/>
      <w:r w:rsidRPr="00A37DED">
        <w:rPr>
          <w:rFonts w:ascii="Arial" w:hAnsi="Arial" w:cs="Arial"/>
          <w:b/>
          <w:bCs/>
          <w:iCs/>
        </w:rPr>
        <w:t>Infância e juventude Infracional</w:t>
      </w:r>
      <w:proofErr w:type="gramEnd"/>
      <w:r w:rsidRPr="00A37DED">
        <w:rPr>
          <w:rFonts w:ascii="Arial" w:hAnsi="Arial" w:cs="Arial"/>
          <w:b/>
          <w:bCs/>
          <w:iCs/>
        </w:rPr>
        <w:t xml:space="preserve">: </w:t>
      </w:r>
      <w:r w:rsidRPr="00A37DED">
        <w:rPr>
          <w:rFonts w:ascii="Arial" w:hAnsi="Arial" w:cs="Arial"/>
        </w:rPr>
        <w:t>consistindo principalmente no acompanhamento dos processos em trâmite na Vara da Infância e Juventude, impetração de habeas corpus, acompanhamento das medidas socioeducativas, sem prejuízo de outras ações necessárias pertencentes a esta área na esfera infracional;</w:t>
      </w:r>
    </w:p>
    <w:p w:rsidR="008F0FF4" w:rsidRPr="00A37DED" w:rsidRDefault="008F0FF4" w:rsidP="008F0FF4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  <w:b/>
        </w:rPr>
        <w:t>Previdenciário / Processos Administrativos Disciplinares:</w:t>
      </w:r>
      <w:r w:rsidRPr="00A37DED">
        <w:rPr>
          <w:rFonts w:ascii="Arial" w:hAnsi="Arial" w:cs="Arial"/>
        </w:rPr>
        <w:t xml:space="preserve"> atuação em demandas de competência, ainda que delegada, da Justiça Estadual, </w:t>
      </w:r>
      <w:r w:rsidRPr="00A37DED">
        <w:rPr>
          <w:rFonts w:ascii="Arial" w:hAnsi="Arial" w:cs="Arial"/>
        </w:rPr>
        <w:lastRenderedPageBreak/>
        <w:t>principal e não exclusivamente, em ações previdenciárias e acidentárias, bem como em processos administrativos disciplinares e sindicâncias em desfavor de servidores/as, empregados/as e/ou funcionários/as públicos/as e equiparados, cujo processamento se dê em quaisquer repartições e/ou órgãos de Poder da Administração Direta ou Indireta no âmbito da Regional Central da Defensoria Pública do Estado.</w:t>
      </w:r>
    </w:p>
    <w:p w:rsidR="008F0FF4" w:rsidRPr="00A37DED" w:rsidRDefault="008F0FF4" w:rsidP="008F0FF4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strike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4201"/>
      </w:tblGrid>
      <w:tr w:rsidR="008F0FF4" w:rsidRPr="00A37DED" w:rsidTr="00031E77">
        <w:trPr>
          <w:trHeight w:val="554"/>
          <w:jc w:val="center"/>
        </w:trPr>
        <w:tc>
          <w:tcPr>
            <w:tcW w:w="3591" w:type="dxa"/>
          </w:tcPr>
          <w:p w:rsidR="008F0FF4" w:rsidRPr="00A37DED" w:rsidRDefault="008F0FF4" w:rsidP="00031E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4201" w:type="dxa"/>
          </w:tcPr>
          <w:p w:rsidR="008F0FF4" w:rsidRPr="00A37DED" w:rsidRDefault="008F0FF4" w:rsidP="00031E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Número de encaminhamentos propostos (dentro das áreas escolhidas)</w:t>
            </w:r>
          </w:p>
        </w:tc>
      </w:tr>
      <w:tr w:rsidR="008F0FF4" w:rsidRPr="00A37DED" w:rsidTr="00031E77">
        <w:trPr>
          <w:trHeight w:val="291"/>
          <w:jc w:val="center"/>
        </w:trPr>
        <w:tc>
          <w:tcPr>
            <w:tcW w:w="3591" w:type="dxa"/>
          </w:tcPr>
          <w:p w:rsidR="008F0FF4" w:rsidRPr="00A37DED" w:rsidRDefault="008F0FF4" w:rsidP="00031E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Família</w:t>
            </w:r>
          </w:p>
        </w:tc>
        <w:tc>
          <w:tcPr>
            <w:tcW w:w="4201" w:type="dxa"/>
          </w:tcPr>
          <w:p w:rsidR="008F0FF4" w:rsidRPr="00A37DED" w:rsidRDefault="008F0FF4" w:rsidP="00031E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Até 41 (quarenta e uma)</w:t>
            </w:r>
          </w:p>
        </w:tc>
      </w:tr>
      <w:tr w:rsidR="008F0FF4" w:rsidRPr="00A37DED" w:rsidTr="00031E77">
        <w:trPr>
          <w:trHeight w:val="291"/>
          <w:jc w:val="center"/>
        </w:trPr>
        <w:tc>
          <w:tcPr>
            <w:tcW w:w="3591" w:type="dxa"/>
          </w:tcPr>
          <w:p w:rsidR="008F0FF4" w:rsidRPr="00A37DED" w:rsidRDefault="008F0FF4" w:rsidP="00031E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A37DED">
              <w:rPr>
                <w:rFonts w:ascii="Arial" w:hAnsi="Arial" w:cs="Arial"/>
              </w:rPr>
              <w:t>Cível/Fazenda Pública</w:t>
            </w:r>
            <w:proofErr w:type="gramEnd"/>
            <w:r w:rsidRPr="00A37DED">
              <w:rPr>
                <w:rFonts w:ascii="Arial" w:hAnsi="Arial" w:cs="Arial"/>
              </w:rPr>
              <w:t>; Infância e Juventude Cível; Juizado Especial Cível; Plantões</w:t>
            </w:r>
          </w:p>
        </w:tc>
        <w:tc>
          <w:tcPr>
            <w:tcW w:w="4201" w:type="dxa"/>
          </w:tcPr>
          <w:p w:rsidR="008F0FF4" w:rsidRPr="00A37DED" w:rsidRDefault="008F0FF4" w:rsidP="00031E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Até 519 (quinhentas e dezenove)</w:t>
            </w:r>
          </w:p>
        </w:tc>
      </w:tr>
      <w:tr w:rsidR="008F0FF4" w:rsidRPr="00A37DED" w:rsidTr="00031E77">
        <w:trPr>
          <w:trHeight w:val="291"/>
          <w:jc w:val="center"/>
        </w:trPr>
        <w:tc>
          <w:tcPr>
            <w:tcW w:w="3591" w:type="dxa"/>
          </w:tcPr>
          <w:p w:rsidR="008F0FF4" w:rsidRPr="00A37DED" w:rsidRDefault="008F0FF4" w:rsidP="00031E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Previdenciário/Processo Administrativo Disciplinar</w:t>
            </w:r>
          </w:p>
        </w:tc>
        <w:tc>
          <w:tcPr>
            <w:tcW w:w="4201" w:type="dxa"/>
          </w:tcPr>
          <w:p w:rsidR="008F0FF4" w:rsidRPr="00A37DED" w:rsidRDefault="008F0FF4" w:rsidP="00031E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Até 10 (dez)</w:t>
            </w:r>
          </w:p>
        </w:tc>
      </w:tr>
      <w:tr w:rsidR="008F0FF4" w:rsidRPr="00A37DED" w:rsidTr="00031E77">
        <w:trPr>
          <w:trHeight w:val="291"/>
          <w:jc w:val="center"/>
        </w:trPr>
        <w:tc>
          <w:tcPr>
            <w:tcW w:w="3591" w:type="dxa"/>
          </w:tcPr>
          <w:p w:rsidR="008F0FF4" w:rsidRPr="00A37DED" w:rsidRDefault="008F0FF4" w:rsidP="00031E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TOTAL DE ENCAMINHAMENTOS</w:t>
            </w:r>
          </w:p>
        </w:tc>
        <w:tc>
          <w:tcPr>
            <w:tcW w:w="4201" w:type="dxa"/>
          </w:tcPr>
          <w:p w:rsidR="008F0FF4" w:rsidRPr="00A37DED" w:rsidRDefault="008F0FF4" w:rsidP="00031E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570 (quinhentas e setenta)</w:t>
            </w:r>
          </w:p>
        </w:tc>
      </w:tr>
    </w:tbl>
    <w:p w:rsidR="008F0FF4" w:rsidRPr="00A37DED" w:rsidRDefault="008F0FF4" w:rsidP="008F0FF4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Obs. 1: Havendo recesso forense nos meses de dezembro e janeiro, as metas acima serão reduzidas em um terço.</w:t>
      </w: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Obs. 2: Na eventualidade de não haver encaminhamentos suficientes em algumas das áreas acima descritas, poderá haver encaminhamentos suplementares das outras áreas para fins de cumprimento da meta total.</w:t>
      </w:r>
    </w:p>
    <w:p w:rsidR="008F0FF4" w:rsidRPr="00A37DED" w:rsidRDefault="008F0FF4" w:rsidP="008F0FF4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Obs. 3: o encaminhamento de demandas pela coordenação local à entidade conveniada é condicionado à autorização de provisionamento, inclusive em relação às áreas de encaminhamento, pela </w:t>
      </w:r>
      <w:proofErr w:type="spellStart"/>
      <w:r w:rsidRPr="00A37DED">
        <w:rPr>
          <w:rFonts w:ascii="Arial" w:hAnsi="Arial" w:cs="Arial"/>
          <w:sz w:val="24"/>
          <w:szCs w:val="24"/>
        </w:rPr>
        <w:t>Subdefensoria</w:t>
      </w:r>
      <w:proofErr w:type="spellEnd"/>
      <w:r w:rsidRPr="00A37DED">
        <w:rPr>
          <w:rFonts w:ascii="Arial" w:hAnsi="Arial" w:cs="Arial"/>
          <w:sz w:val="24"/>
          <w:szCs w:val="24"/>
        </w:rPr>
        <w:t xml:space="preserve"> Pública-Geral competente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4.</w:t>
      </w:r>
      <w:r w:rsidRPr="00A37DED">
        <w:rPr>
          <w:rFonts w:ascii="Arial" w:hAnsi="Arial" w:cs="Arial"/>
          <w:sz w:val="24"/>
          <w:szCs w:val="24"/>
        </w:rPr>
        <w:t xml:space="preserve"> </w:t>
      </w:r>
      <w:r w:rsidRPr="00A37DED">
        <w:rPr>
          <w:rFonts w:ascii="Arial" w:hAnsi="Arial" w:cs="Arial"/>
          <w:b/>
          <w:sz w:val="24"/>
          <w:szCs w:val="24"/>
        </w:rPr>
        <w:t>LOCAL E HORÁRIO DE ATENDIMENTO</w:t>
      </w: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O atendimento dar-se-á nas dependências do prédio da........(</w:t>
      </w:r>
      <w:proofErr w:type="gramStart"/>
      <w:r w:rsidRPr="00A37DED">
        <w:rPr>
          <w:rFonts w:ascii="Arial" w:hAnsi="Arial" w:cs="Arial"/>
          <w:sz w:val="24"/>
          <w:szCs w:val="24"/>
        </w:rPr>
        <w:t>Entidade).........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, reservadas única e exclusivamente para as atividades da Assistência Judiciária Gratuita, das ............... às ..............., no horário das ...h às ...h, reservando-se parte das ...............em havendo estagiários, para orientação destes sobre o </w:t>
      </w:r>
      <w:r w:rsidRPr="00A37DED">
        <w:rPr>
          <w:rFonts w:ascii="Arial" w:hAnsi="Arial" w:cs="Arial"/>
          <w:sz w:val="24"/>
          <w:szCs w:val="24"/>
        </w:rPr>
        <w:lastRenderedPageBreak/>
        <w:t xml:space="preserve">andamento dos processos da semana, </w:t>
      </w:r>
      <w:r w:rsidRPr="00A37DED">
        <w:rPr>
          <w:rFonts w:ascii="Arial" w:eastAsia="Arial" w:hAnsi="Arial" w:cs="Arial"/>
          <w:sz w:val="24"/>
          <w:szCs w:val="24"/>
        </w:rPr>
        <w:t>devendo ser garantido o atendimento por mecanismos não presenciais quando necessário</w:t>
      </w:r>
      <w:r w:rsidRPr="00A37DED">
        <w:rPr>
          <w:rFonts w:ascii="Arial" w:hAnsi="Arial" w:cs="Arial"/>
          <w:sz w:val="24"/>
          <w:szCs w:val="24"/>
        </w:rPr>
        <w:t>.</w:t>
      </w:r>
    </w:p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A37DED">
        <w:rPr>
          <w:rFonts w:ascii="Arial" w:hAnsi="Arial" w:cs="Arial"/>
          <w:b/>
        </w:rPr>
        <w:t xml:space="preserve">5. DA EQUIPE 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>A Equipe de trabalho será formada por:</w:t>
      </w:r>
    </w:p>
    <w:p w:rsidR="008F0FF4" w:rsidRPr="00A37DED" w:rsidRDefault="008F0FF4" w:rsidP="008F0FF4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coordenador do projeto </w:t>
      </w:r>
    </w:p>
    <w:p w:rsidR="008F0FF4" w:rsidRPr="00A37DED" w:rsidRDefault="008F0FF4" w:rsidP="008F0FF4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advogados </w:t>
      </w:r>
    </w:p>
    <w:p w:rsidR="008F0FF4" w:rsidRPr="00A37DED" w:rsidRDefault="008F0FF4" w:rsidP="008F0FF4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estagiários de Direito </w:t>
      </w:r>
    </w:p>
    <w:p w:rsidR="008F0FF4" w:rsidRPr="00A37DED" w:rsidRDefault="008F0FF4" w:rsidP="008F0FF4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psicólogo </w:t>
      </w:r>
    </w:p>
    <w:p w:rsidR="008F0FF4" w:rsidRPr="00A37DED" w:rsidRDefault="008F0FF4" w:rsidP="008F0FF4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assistente social </w:t>
      </w:r>
    </w:p>
    <w:p w:rsidR="008F0FF4" w:rsidRPr="00A37DED" w:rsidRDefault="008F0FF4" w:rsidP="008F0FF4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estagiário de psicologia </w:t>
      </w:r>
    </w:p>
    <w:p w:rsidR="008F0FF4" w:rsidRPr="00A37DED" w:rsidRDefault="008F0FF4" w:rsidP="008F0FF4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estagiário de serviço social 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</w:rPr>
      </w:pP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A37DED">
        <w:rPr>
          <w:rFonts w:ascii="Arial" w:hAnsi="Arial" w:cs="Arial"/>
          <w:b/>
        </w:rPr>
        <w:t>6. DA REMUNERAÇÃO DA EQUIPE DE TRABALHO (OBSERVAR CLÁUSULA SEXTA DO EDITAL)</w:t>
      </w:r>
    </w:p>
    <w:p w:rsidR="008F0FF4" w:rsidRPr="00A37DED" w:rsidRDefault="008F0FF4" w:rsidP="008F0FF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>Os valores são originários de pesquisa efetuada no Processo Administrativo SEI nº 2021/0004554.</w:t>
      </w:r>
    </w:p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8F0FF4" w:rsidRPr="00A37DED" w:rsidTr="00031E77">
        <w:trPr>
          <w:trHeight w:val="532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6.1 Equipes por demanda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rPr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8F0FF4" w:rsidRPr="00A37DED" w:rsidTr="00031E77">
        <w:trPr>
          <w:trHeight w:val="308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Para cada 30 novos encaminhamentos mensais, será mantida uma equipe formada por ao menos um advogado e até 03 estagiários de Direito, observando o teto de R$ 4.526,75. O valor da bolsa auxílio do estagiário de direito é de R$ 671,93.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X equipes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XXX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XXX (Advogados)</w:t>
            </w:r>
          </w:p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XXXX (Estagiários de Direito)</w:t>
            </w:r>
          </w:p>
        </w:tc>
      </w:tr>
      <w:tr w:rsidR="008F0FF4" w:rsidRPr="00A37DED" w:rsidTr="00031E77">
        <w:trPr>
          <w:trHeight w:val="651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Auxilio transporte, </w:t>
            </w:r>
            <w:r w:rsidRPr="00A37DED">
              <w:rPr>
                <w:rFonts w:ascii="Arial" w:eastAsia="Bookman Old Style" w:hAnsi="Arial" w:cs="Arial"/>
                <w:sz w:val="24"/>
                <w:szCs w:val="24"/>
              </w:rPr>
              <w:t>na hipótese d</w:t>
            </w:r>
            <w:r w:rsidRPr="00A37DED">
              <w:rPr>
                <w:rFonts w:ascii="Arial" w:eastAsia="Times New Roman" w:hAnsi="Arial" w:cs="Arial"/>
                <w:sz w:val="24"/>
                <w:szCs w:val="24"/>
              </w:rPr>
              <w:t xml:space="preserve">e a equipe contar com estagiários. 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R$ 66,96.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XXXXX</w:t>
            </w:r>
          </w:p>
        </w:tc>
      </w:tr>
      <w:tr w:rsidR="008F0FF4" w:rsidRPr="00A37DED" w:rsidTr="00031E77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DA CONTRATAÇÃO DA EQUIPE JURÍDICA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R$ XXXX</w:t>
            </w:r>
          </w:p>
        </w:tc>
      </w:tr>
    </w:tbl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Havendo 90 (noventa) ou mais</w:t>
      </w:r>
      <w:r w:rsidRPr="00A37DED">
        <w:rPr>
          <w:rFonts w:ascii="Arial" w:hAnsi="Arial" w:cs="Arial"/>
          <w:bCs/>
          <w:sz w:val="24"/>
          <w:szCs w:val="24"/>
        </w:rPr>
        <w:t xml:space="preserve"> encaminhamentos mensais, observado regramento do Edital de Chamamento Público, possibilita-se o reembolso a título de coordenação.</w:t>
      </w:r>
    </w:p>
    <w:p w:rsidR="008F0FF4" w:rsidRPr="00A37DED" w:rsidRDefault="008F0FF4" w:rsidP="008F0FF4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8F0FF4" w:rsidRPr="00A37DED" w:rsidTr="00031E77">
        <w:trPr>
          <w:trHeight w:val="505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6.1.1 Coordenação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rPr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8F0FF4" w:rsidRPr="00A37DED" w:rsidTr="00031E77">
        <w:trPr>
          <w:trHeight w:val="6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Coordenador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R$ 2.953,42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R$ 2.953,42</w:t>
            </w:r>
          </w:p>
        </w:tc>
      </w:tr>
      <w:tr w:rsidR="008F0FF4" w:rsidRPr="00A37DED" w:rsidTr="00031E77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DA CONTRATAÇÃO DE COORDENAÇÃO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0FF4" w:rsidRPr="00A37DED" w:rsidRDefault="008F0FF4" w:rsidP="00031E7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sz w:val="24"/>
                <w:szCs w:val="24"/>
              </w:rPr>
              <w:t>R$ 2.953,42</w:t>
            </w:r>
          </w:p>
        </w:tc>
      </w:tr>
    </w:tbl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276"/>
        <w:gridCol w:w="2410"/>
        <w:gridCol w:w="2005"/>
      </w:tblGrid>
      <w:tr w:rsidR="008F0FF4" w:rsidRPr="00A37DED" w:rsidTr="00031E77">
        <w:trPr>
          <w:trHeight w:val="1106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bCs/>
                <w:sz w:val="24"/>
                <w:szCs w:val="24"/>
              </w:rPr>
              <w:t>6.2 EQUIPE PSICOSSOCIAL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37DED"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 w:rsidRPr="00A37DE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bCs/>
                <w:sz w:val="24"/>
                <w:szCs w:val="24"/>
              </w:rPr>
              <w:t>Valor Mensal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8F0FF4" w:rsidRPr="00A37DED" w:rsidTr="00031E77">
        <w:trPr>
          <w:trHeight w:val="504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 xml:space="preserve">Psicólogo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R$ 2.215,61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F0FF4" w:rsidRPr="00A37DED" w:rsidTr="00031E77">
        <w:trPr>
          <w:trHeight w:val="69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Assistente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R$ 2.215,61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F0FF4" w:rsidRPr="00A37DED" w:rsidTr="00031E77">
        <w:trPr>
          <w:trHeight w:val="120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Estagiário de Psicologia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R$ 592,87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F0FF4" w:rsidRPr="00A37DED" w:rsidTr="00031E77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Estagiário de Serviço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R$ 592,87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F0FF4" w:rsidRPr="00A37DED" w:rsidTr="00031E77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 xml:space="preserve">Auxilio transporte, </w:t>
            </w:r>
            <w:r w:rsidRPr="00A37DED">
              <w:rPr>
                <w:rFonts w:ascii="Arial" w:eastAsia="Bookman Old Style" w:hAnsi="Arial" w:cs="Arial"/>
                <w:sz w:val="24"/>
                <w:szCs w:val="24"/>
              </w:rPr>
              <w:t>na hipótese d</w:t>
            </w:r>
            <w:r w:rsidRPr="00A37DED">
              <w:rPr>
                <w:rFonts w:ascii="Arial" w:eastAsia="Times New Roman" w:hAnsi="Arial" w:cs="Arial"/>
                <w:sz w:val="24"/>
                <w:szCs w:val="24"/>
              </w:rPr>
              <w:t>e a equipe contar com estagiários</w:t>
            </w:r>
            <w:r w:rsidRPr="00A37DE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7DED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eastAsia="Times New Roman" w:hAnsi="Arial" w:cs="Arial"/>
                <w:sz w:val="24"/>
                <w:szCs w:val="24"/>
              </w:rPr>
              <w:t xml:space="preserve">Valor de </w:t>
            </w:r>
            <w:r w:rsidRPr="00A37DED">
              <w:rPr>
                <w:rFonts w:ascii="Arial" w:eastAsia="Arial" w:hAnsi="Arial" w:cs="Arial"/>
                <w:sz w:val="24"/>
                <w:szCs w:val="24"/>
              </w:rPr>
              <w:t>R$ 66,96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FF4" w:rsidRPr="00A37DED" w:rsidTr="00031E77">
        <w:trPr>
          <w:trHeight w:val="813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TOTAL 6.2 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lastRenderedPageBreak/>
        <w:t>Mediante solicitação fundamentada da proponente e a critério de conveniência e oportunidade da Defensoria Pública do Estado, o piso relativo às bolsas auxílio dos estagiários de direito, psicologia e serviço social poderá ser alterado, limitado ao valor total previsto para reembolso da equipe.</w:t>
      </w: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301"/>
        <w:gridCol w:w="2199"/>
      </w:tblGrid>
      <w:tr w:rsidR="008F0FF4" w:rsidRPr="00A37DED" w:rsidTr="00031E77">
        <w:trPr>
          <w:jc w:val="center"/>
        </w:trPr>
        <w:tc>
          <w:tcPr>
            <w:tcW w:w="6301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TOTAL DA CONTRATAÇÃO DE PESSOAL (6.1+6.2+6.3) =</w:t>
            </w:r>
          </w:p>
        </w:tc>
        <w:tc>
          <w:tcPr>
            <w:tcW w:w="2199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R$</w:t>
            </w:r>
          </w:p>
        </w:tc>
      </w:tr>
    </w:tbl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7. CONTRAPARTIDA DA PROPONENTE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7.1 Despesas mensais: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1809"/>
      </w:tblGrid>
      <w:tr w:rsidR="008F0FF4" w:rsidRPr="00A37DED" w:rsidTr="00031E77">
        <w:trPr>
          <w:trHeight w:val="499"/>
          <w:jc w:val="center"/>
        </w:trPr>
        <w:tc>
          <w:tcPr>
            <w:tcW w:w="6691" w:type="dxa"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Discriminação das despesas</w:t>
            </w:r>
          </w:p>
        </w:tc>
        <w:tc>
          <w:tcPr>
            <w:tcW w:w="1809" w:type="dxa"/>
          </w:tcPr>
          <w:p w:rsidR="008F0FF4" w:rsidRPr="00A37DED" w:rsidRDefault="008F0FF4" w:rsidP="00031E7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8F0FF4" w:rsidRPr="00A37DED" w:rsidTr="00031E77">
        <w:trPr>
          <w:trHeight w:val="258"/>
          <w:jc w:val="center"/>
        </w:trPr>
        <w:tc>
          <w:tcPr>
            <w:tcW w:w="6691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Material de expediente/Impressos</w:t>
            </w:r>
          </w:p>
        </w:tc>
        <w:tc>
          <w:tcPr>
            <w:tcW w:w="1809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FF4" w:rsidRPr="00A37DED" w:rsidTr="00031E77">
        <w:trPr>
          <w:trHeight w:val="258"/>
          <w:jc w:val="center"/>
        </w:trPr>
        <w:tc>
          <w:tcPr>
            <w:tcW w:w="6691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Material de limpeza</w:t>
            </w:r>
          </w:p>
        </w:tc>
        <w:tc>
          <w:tcPr>
            <w:tcW w:w="1809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FF4" w:rsidRPr="00A37DED" w:rsidTr="00031E77">
        <w:trPr>
          <w:trHeight w:val="317"/>
          <w:jc w:val="center"/>
        </w:trPr>
        <w:tc>
          <w:tcPr>
            <w:tcW w:w="6691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Manutenção e Conservação de Equipamentos</w:t>
            </w:r>
          </w:p>
        </w:tc>
        <w:tc>
          <w:tcPr>
            <w:tcW w:w="1809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FF4" w:rsidRPr="00A37DED" w:rsidTr="00031E77">
        <w:trPr>
          <w:trHeight w:val="258"/>
          <w:jc w:val="center"/>
        </w:trPr>
        <w:tc>
          <w:tcPr>
            <w:tcW w:w="6691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Energia Elétrica</w:t>
            </w:r>
          </w:p>
        </w:tc>
        <w:tc>
          <w:tcPr>
            <w:tcW w:w="1809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FF4" w:rsidRPr="00A37DED" w:rsidTr="00031E77">
        <w:trPr>
          <w:trHeight w:val="258"/>
          <w:jc w:val="center"/>
        </w:trPr>
        <w:tc>
          <w:tcPr>
            <w:tcW w:w="6691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Ligações Telefônicas</w:t>
            </w:r>
          </w:p>
        </w:tc>
        <w:tc>
          <w:tcPr>
            <w:tcW w:w="1809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FF4" w:rsidRPr="00A37DED" w:rsidTr="00031E77">
        <w:trPr>
          <w:trHeight w:val="258"/>
          <w:jc w:val="center"/>
        </w:trPr>
        <w:tc>
          <w:tcPr>
            <w:tcW w:w="6691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Outros (detalhar)</w:t>
            </w:r>
          </w:p>
        </w:tc>
        <w:tc>
          <w:tcPr>
            <w:tcW w:w="1809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FF4" w:rsidRPr="00A37DED" w:rsidTr="00031E77">
        <w:trPr>
          <w:trHeight w:val="380"/>
          <w:jc w:val="center"/>
        </w:trPr>
        <w:tc>
          <w:tcPr>
            <w:tcW w:w="6691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TOTAL 7.1 =</w:t>
            </w:r>
          </w:p>
        </w:tc>
        <w:tc>
          <w:tcPr>
            <w:tcW w:w="1809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</w:tbl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8F0FF4" w:rsidRPr="00A37DED" w:rsidTr="00031E77">
        <w:trPr>
          <w:jc w:val="center"/>
        </w:trPr>
        <w:tc>
          <w:tcPr>
            <w:tcW w:w="8500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7.2 ENCARGOS SOCIAIS, TRABALHISTAS E PREVIDENCIÁRIOS</w:t>
            </w:r>
          </w:p>
        </w:tc>
      </w:tr>
    </w:tbl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 Entidade proponente efetuará a seleção e contratação dos profissionais envolvidos que comporão a equipe de trabalho, assumindo a responsabilidade exclusiva de quaisquer encargos trabalhistas, previdenciários, fiscais e sociais, devidos em decorrência das contratações.</w:t>
      </w:r>
    </w:p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F0FF4" w:rsidRPr="00A37DED" w:rsidTr="00031E77">
        <w:trPr>
          <w:jc w:val="center"/>
        </w:trPr>
        <w:tc>
          <w:tcPr>
            <w:tcW w:w="4565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lastRenderedPageBreak/>
              <w:t xml:space="preserve">INSS </w:t>
            </w:r>
          </w:p>
        </w:tc>
        <w:tc>
          <w:tcPr>
            <w:tcW w:w="3935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R$</w:t>
            </w:r>
          </w:p>
        </w:tc>
      </w:tr>
      <w:tr w:rsidR="008F0FF4" w:rsidRPr="00A37DED" w:rsidTr="00031E77">
        <w:trPr>
          <w:jc w:val="center"/>
        </w:trPr>
        <w:tc>
          <w:tcPr>
            <w:tcW w:w="4565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 xml:space="preserve">FGTS </w:t>
            </w:r>
          </w:p>
        </w:tc>
        <w:tc>
          <w:tcPr>
            <w:tcW w:w="3935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R$</w:t>
            </w:r>
          </w:p>
        </w:tc>
      </w:tr>
      <w:tr w:rsidR="008F0FF4" w:rsidRPr="00A37DED" w:rsidTr="00031E77">
        <w:trPr>
          <w:jc w:val="center"/>
        </w:trPr>
        <w:tc>
          <w:tcPr>
            <w:tcW w:w="4565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Outros</w:t>
            </w:r>
          </w:p>
        </w:tc>
        <w:tc>
          <w:tcPr>
            <w:tcW w:w="3935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R$</w:t>
            </w:r>
          </w:p>
        </w:tc>
      </w:tr>
      <w:tr w:rsidR="008F0FF4" w:rsidRPr="00A37DED" w:rsidTr="00031E77">
        <w:trPr>
          <w:jc w:val="center"/>
        </w:trPr>
        <w:tc>
          <w:tcPr>
            <w:tcW w:w="4565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TOTAL 7.2 =</w:t>
            </w:r>
          </w:p>
        </w:tc>
        <w:tc>
          <w:tcPr>
            <w:tcW w:w="3935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R$</w:t>
            </w:r>
          </w:p>
        </w:tc>
      </w:tr>
    </w:tbl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F0FF4" w:rsidRPr="00A37DED" w:rsidTr="00031E77">
        <w:trPr>
          <w:jc w:val="center"/>
        </w:trPr>
        <w:tc>
          <w:tcPr>
            <w:tcW w:w="4565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TOTAL DA CONTRAPARTIDA (7.1 +7.2)</w:t>
            </w:r>
          </w:p>
        </w:tc>
        <w:tc>
          <w:tcPr>
            <w:tcW w:w="3935" w:type="dxa"/>
          </w:tcPr>
          <w:p w:rsidR="008F0FF4" w:rsidRPr="00A37DED" w:rsidRDefault="008F0FF4" w:rsidP="00031E77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R$</w:t>
            </w:r>
          </w:p>
        </w:tc>
      </w:tr>
    </w:tbl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Outras formas de contrapartida:</w:t>
      </w:r>
    </w:p>
    <w:p w:rsidR="008F0FF4" w:rsidRPr="00A37DED" w:rsidRDefault="008F0FF4" w:rsidP="008F0FF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Para o desenvolvimento das atividades descritas neste Plano de Trabalho, a .......(Entidade) ........., disponibilizará, a título de contrapartida, os seguintes recursos físicos: </w:t>
      </w:r>
    </w:p>
    <w:p w:rsidR="008F0FF4" w:rsidRPr="00A37DED" w:rsidRDefault="008F0FF4" w:rsidP="008F0FF4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prédio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para o desenvolvimento de atividades acadêmicas, em especial, para a prestação de assistência judiciária gratuita, localizado à (endereço completo), Estado de São Paulo, adequado para atender à demanda da população carente e a operacionalização dos serviços a serem prestados pelos profissionais;</w:t>
      </w:r>
    </w:p>
    <w:p w:rsidR="008F0FF4" w:rsidRPr="00A37DED" w:rsidRDefault="008F0FF4" w:rsidP="008F0FF4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local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para espera sentada com distribuição de senha, respeitando a ordem de chegada bem como as prioridades de atendimento previstas em Lei;</w:t>
      </w:r>
    </w:p>
    <w:p w:rsidR="008F0FF4" w:rsidRPr="00A37DED" w:rsidRDefault="008F0FF4" w:rsidP="008F0FF4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local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apropriado para realização de cadastros, preferencialmente por mecanismos informatizados, dos cidadãos que buscarem este serviço objetivado no presente plano de trabalho;</w:t>
      </w:r>
    </w:p>
    <w:p w:rsidR="008F0FF4" w:rsidRPr="00A37DED" w:rsidRDefault="008F0FF4" w:rsidP="008F0FF4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espaço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para atendimento reservado que garanta a dignidade e privacidade do cidadão, preferencialmente divididos em mini salas de atendimento;</w:t>
      </w:r>
    </w:p>
    <w:p w:rsidR="008F0FF4" w:rsidRPr="00A37DED" w:rsidRDefault="008F0FF4" w:rsidP="008F0FF4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lastRenderedPageBreak/>
        <w:t>mobiliário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adequado para a espera, cadastro, atendimento e para a elaboração das peças jurídicas;</w:t>
      </w:r>
    </w:p>
    <w:p w:rsidR="008F0FF4" w:rsidRPr="00A37DED" w:rsidRDefault="008F0FF4" w:rsidP="008F0FF4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equipamentos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de informática, tais como impressoras, computadores, </w:t>
      </w:r>
      <w:r w:rsidRPr="00A37DED">
        <w:rPr>
          <w:rFonts w:ascii="Arial" w:eastAsia="Arial" w:hAnsi="Arial" w:cs="Arial"/>
          <w:sz w:val="24"/>
          <w:szCs w:val="24"/>
        </w:rPr>
        <w:t xml:space="preserve">microfones e </w:t>
      </w:r>
      <w:r w:rsidRPr="00A37DED">
        <w:rPr>
          <w:rFonts w:ascii="Arial" w:eastAsia="Arial" w:hAnsi="Arial" w:cs="Arial"/>
          <w:i/>
          <w:sz w:val="24"/>
          <w:szCs w:val="24"/>
        </w:rPr>
        <w:t>webcams</w:t>
      </w:r>
      <w:r w:rsidRPr="00A37DED">
        <w:rPr>
          <w:rFonts w:ascii="Arial" w:eastAsia="Arial" w:hAnsi="Arial" w:cs="Arial"/>
          <w:sz w:val="24"/>
          <w:szCs w:val="24"/>
        </w:rPr>
        <w:t xml:space="preserve"> (ou outro meio correlato)</w:t>
      </w:r>
      <w:r w:rsidRPr="00A37DED">
        <w:rPr>
          <w:rFonts w:ascii="Arial" w:hAnsi="Arial" w:cs="Arial"/>
          <w:sz w:val="24"/>
          <w:szCs w:val="24"/>
        </w:rPr>
        <w:t xml:space="preserve">, devendo estes ter acesso à rede mundial de computadores (internet) </w:t>
      </w:r>
      <w:r w:rsidRPr="00A37DED">
        <w:rPr>
          <w:rFonts w:ascii="Arial" w:eastAsia="Arial" w:hAnsi="Arial" w:cs="Arial"/>
          <w:sz w:val="24"/>
          <w:szCs w:val="24"/>
        </w:rPr>
        <w:t>em qualidade suficiente para assegurar os atendimentos e participação em atos judiciais não presenciais/eletrônicos.</w:t>
      </w:r>
      <w:r w:rsidRPr="00A37DED">
        <w:rPr>
          <w:rFonts w:ascii="Arial" w:hAnsi="Arial" w:cs="Arial"/>
          <w:sz w:val="24"/>
          <w:szCs w:val="24"/>
        </w:rPr>
        <w:t>.</w:t>
      </w:r>
    </w:p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8. PERCENTUAIS DOS PARTICÍPES (PREVISÃO DE RECEITA E DE DESPESA A SEREM REALIZADAS NA EXECUÇÃO DO OBJETO DO AJUSTE)</w:t>
      </w:r>
    </w:p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F0FF4" w:rsidRPr="00A37DED" w:rsidTr="00031E77">
        <w:trPr>
          <w:jc w:val="center"/>
        </w:trPr>
        <w:tc>
          <w:tcPr>
            <w:tcW w:w="4565" w:type="dxa"/>
          </w:tcPr>
          <w:p w:rsidR="008F0FF4" w:rsidRPr="00A37DED" w:rsidRDefault="008F0FF4" w:rsidP="00031E7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 xml:space="preserve">TOTAL GERAL (itens 6 + </w:t>
            </w:r>
            <w:proofErr w:type="gramStart"/>
            <w:r w:rsidRPr="00A37DED">
              <w:rPr>
                <w:rFonts w:ascii="Arial" w:hAnsi="Arial" w:cs="Arial"/>
                <w:b/>
                <w:sz w:val="24"/>
                <w:szCs w:val="24"/>
              </w:rPr>
              <w:t>7)=</w:t>
            </w:r>
            <w:proofErr w:type="gramEnd"/>
          </w:p>
        </w:tc>
        <w:tc>
          <w:tcPr>
            <w:tcW w:w="3935" w:type="dxa"/>
          </w:tcPr>
          <w:p w:rsidR="008F0FF4" w:rsidRPr="00A37DED" w:rsidRDefault="008F0FF4" w:rsidP="00031E77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</w:tbl>
    <w:p w:rsidR="008F0FF4" w:rsidRPr="00A37DED" w:rsidRDefault="008F0FF4" w:rsidP="008F0FF4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a) % (........) </w:t>
      </w:r>
      <w:proofErr w:type="gramStart"/>
      <w:r w:rsidRPr="00A37DED">
        <w:rPr>
          <w:rFonts w:ascii="Arial" w:hAnsi="Arial" w:cs="Arial"/>
          <w:sz w:val="24"/>
          <w:szCs w:val="24"/>
        </w:rPr>
        <w:t>serão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providos pela Defensoria Pública do Estado, correspondente ao pagamento dos profissionais envolvidos no projeto, importando em R$ .......(......);</w:t>
      </w:r>
    </w:p>
    <w:p w:rsidR="008F0FF4" w:rsidRPr="00A37DED" w:rsidRDefault="008F0FF4" w:rsidP="008F0FF4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b) % (......) serão providos pela</w:t>
      </w:r>
      <w:proofErr w:type="gramStart"/>
      <w:r w:rsidRPr="00A37DED">
        <w:rPr>
          <w:rFonts w:ascii="Arial" w:hAnsi="Arial" w:cs="Arial"/>
          <w:sz w:val="24"/>
          <w:szCs w:val="24"/>
        </w:rPr>
        <w:t xml:space="preserve"> ....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(entidade)............, correspondente ao pagamento de materiais, despesas com energia elétrica, telefone, encargos sociais e outras despesas,  importando em R$ ......(....) </w:t>
      </w:r>
    </w:p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9. CRONOGRAMA DE REPASSE OU DESEMBOLSO</w:t>
      </w:r>
    </w:p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mês, simultaneamente, </w:t>
      </w:r>
      <w:r w:rsidRPr="00A37DED">
        <w:rPr>
          <w:rFonts w:ascii="Arial" w:hAnsi="Arial" w:cs="Arial"/>
          <w:sz w:val="24"/>
          <w:szCs w:val="24"/>
          <w:shd w:val="clear" w:color="auto" w:fill="FFFFFF"/>
        </w:rPr>
        <w:t>à Coordenação Regional ou à Unidade responsável pela respectiva parceria e ao Setor de Gestão Financeira da Assessoria de Convênios.</w:t>
      </w: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lastRenderedPageBreak/>
        <w:t>Anualmente será realizada a prestação de contas gerais relativa a todo o exercício anterior.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10. DOS RELATÓRIOS DAS ATIVIDADES E DEFINIÇÃO DOS PARÂMETROS DE AFERIÇÃO DO CUMPRIMENTO DE METAS</w:t>
      </w:r>
    </w:p>
    <w:p w:rsidR="008F0FF4" w:rsidRPr="00A37DED" w:rsidRDefault="008F0FF4" w:rsidP="008F0FF4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F0FF4" w:rsidRPr="00A37DED" w:rsidRDefault="008F0FF4" w:rsidP="008F0FF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O relatório das atividades desenvolvidas ficará sob a responsabilidade da entidade, que os encaminhará até o dia 10 de cada mês, sem prejuízo do simultâneo envio ao Setor de </w:t>
      </w:r>
      <w:r w:rsidRPr="00A37DED">
        <w:rPr>
          <w:rFonts w:ascii="Arial" w:hAnsi="Arial" w:cs="Arial"/>
          <w:sz w:val="24"/>
          <w:szCs w:val="24"/>
          <w:shd w:val="clear" w:color="auto" w:fill="FFFFFF"/>
        </w:rPr>
        <w:t>Controle de Execução da Assessoria de Convênios,</w:t>
      </w:r>
      <w:r w:rsidRPr="00A37DED">
        <w:rPr>
          <w:rFonts w:ascii="Arial" w:hAnsi="Arial" w:cs="Arial"/>
          <w:sz w:val="24"/>
          <w:szCs w:val="24"/>
        </w:rPr>
        <w:t xml:space="preserve"> </w:t>
      </w:r>
      <w:r w:rsidRPr="00A37DED">
        <w:rPr>
          <w:rFonts w:ascii="Arial" w:hAnsi="Arial" w:cs="Arial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A37DED">
        <w:rPr>
          <w:rFonts w:ascii="Arial" w:hAnsi="Arial" w:cs="Arial"/>
          <w:sz w:val="24"/>
          <w:szCs w:val="24"/>
        </w:rPr>
        <w:t>que analisará a aferição do cumprimento das metas, quantitativamente e qualitativamente, e encaminhará à Assessoria de Convênios da Defensoria Pública para manifestação conclusiva.</w:t>
      </w:r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37DED">
        <w:rPr>
          <w:rFonts w:ascii="Arial" w:hAnsi="Arial" w:cs="Arial"/>
          <w:bCs/>
          <w:sz w:val="24"/>
          <w:szCs w:val="24"/>
        </w:rPr>
        <w:t>Local, data</w:t>
      </w:r>
    </w:p>
    <w:p w:rsidR="008F0FF4" w:rsidRPr="00A37DED" w:rsidRDefault="008F0FF4" w:rsidP="008F0FF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F0FF4" w:rsidRDefault="008F0FF4" w:rsidP="008F0FF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XXXXXXXXXXX</w:t>
      </w:r>
    </w:p>
    <w:p w:rsidR="00F24BEE" w:rsidRDefault="008F0FF4" w:rsidP="008F0FF4">
      <w:pPr>
        <w:autoSpaceDE w:val="0"/>
        <w:autoSpaceDN w:val="0"/>
        <w:adjustRightInd w:val="0"/>
        <w:spacing w:before="120" w:after="120" w:line="360" w:lineRule="auto"/>
        <w:jc w:val="center"/>
      </w:pPr>
      <w:bookmarkStart w:id="0" w:name="_GoBack"/>
      <w:bookmarkEnd w:id="0"/>
      <w:r w:rsidRPr="00A37DED">
        <w:rPr>
          <w:rFonts w:ascii="Arial" w:hAnsi="Arial" w:cs="Arial"/>
          <w:sz w:val="24"/>
          <w:szCs w:val="24"/>
        </w:rPr>
        <w:t>Representante legal da entidade</w:t>
      </w:r>
    </w:p>
    <w:sectPr w:rsidR="00F24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F4"/>
    <w:rsid w:val="008F0FF4"/>
    <w:rsid w:val="00932882"/>
    <w:rsid w:val="00F24BEE"/>
    <w:rsid w:val="00F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F9CC2-4993-4909-859A-EE6F6920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0F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qFormat/>
    <w:rsid w:val="008F0F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F0F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F0F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2EDAE2-D44B-4B73-BE18-32D0824C60C2}"/>
</file>

<file path=customXml/itemProps2.xml><?xml version="1.0" encoding="utf-8"?>
<ds:datastoreItem xmlns:ds="http://schemas.openxmlformats.org/officeDocument/2006/customXml" ds:itemID="{391B8458-5238-47A9-B5D3-E75E6B0EF271}"/>
</file>

<file path=customXml/itemProps3.xml><?xml version="1.0" encoding="utf-8"?>
<ds:datastoreItem xmlns:ds="http://schemas.openxmlformats.org/officeDocument/2006/customXml" ds:itemID="{098CB8A4-8CDF-4480-B358-922A2E0B2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2486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Cavaleri Dias</dc:creator>
  <cp:keywords/>
  <dc:description/>
  <cp:lastModifiedBy>Gustavo Cavaleri Dias</cp:lastModifiedBy>
  <cp:revision>1</cp:revision>
  <dcterms:created xsi:type="dcterms:W3CDTF">2022-03-25T17:40:00Z</dcterms:created>
  <dcterms:modified xsi:type="dcterms:W3CDTF">2022-03-25T17:41:00Z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