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PargrafodaLista"/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946551" w:rsidRPr="00B87168" w:rsidRDefault="00946551" w:rsidP="00946551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CPF </w:t>
      </w: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nº :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</w:t>
      </w:r>
      <w:proofErr w:type="gramStart"/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:  (</w:t>
      </w:r>
      <w:proofErr w:type="gramEnd"/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Nome do responsável pelo projeto)</w:t>
      </w: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2. OBJETO DA PROPOSTA (descrição da realidade que será objeto da parceria, devendo ser demonstrado o nexo entre essa realidade e as atividades ou projetos e metas a serem atingidas)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prestação de assistência jurídica pela Defensoria Pública do Estado tem sido realizada de forma direta, por meio de Defensores Públicos e, considerando o número ainda reduzido destes profissionais frente à demanda, de forma suplementar por meio dos convênios termos de colaboração, termos de fomento, acordos de cooperação, termos de cooperação e demais parcerias.</w:t>
      </w: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 à população hipossuficiente de XXX/SP nas áreas (colocar áreas do Direito abrangidas pelo plano).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>3.1</w:t>
      </w:r>
      <w:r w:rsidRPr="00B87168">
        <w:rPr>
          <w:rFonts w:ascii="Arial" w:hAnsi="Arial" w:cs="Arial"/>
          <w:b/>
          <w:i/>
          <w:color w:val="000000" w:themeColor="text1"/>
        </w:rPr>
        <w:t xml:space="preserve"> </w:t>
      </w:r>
      <w:r w:rsidRPr="00B87168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recomendações de demais atos emanados da Defensoria Pública, cabendo à Entidade a observância aos ditames supracitados.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B87168">
        <w:rPr>
          <w:rFonts w:ascii="Arial" w:hAnsi="Arial" w:cs="Arial"/>
          <w:i/>
          <w:color w:val="000000" w:themeColor="text1"/>
        </w:rPr>
        <w:t>Obs.: nos locais onde houver Defensoria Pública a triagem será realizada pelos Defensores Públicos da Regional e os usuários serão encaminhados à Organização da Sociedade Civil mediante ofício.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>3.2 Atendimento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O atendimento</w:t>
      </w:r>
      <w:r w:rsidRPr="00B87168">
        <w:rPr>
          <w:rFonts w:ascii="Bookman Old Style" w:hAnsi="Bookman Old Style" w:cs="Arial"/>
          <w:color w:val="000000" w:themeColor="text1"/>
        </w:rPr>
        <w:t xml:space="preserve">, </w:t>
      </w:r>
      <w:r w:rsidRPr="00B87168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B87168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a ser desempenhado pela integralidade equipe profissional apresentada nos termos deste plano de trabalho, compreendendo, inclusive, eventuais estagiários, que ficarão sob a orientação e responsabilidade do profissional contratado, todos supervisionados pelo coordenador do projeto, se houver.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946551" w:rsidRPr="00B87168" w:rsidRDefault="00946551" w:rsidP="00946551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:rsidR="00946551" w:rsidRPr="00B87168" w:rsidRDefault="00946551" w:rsidP="00946551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envolvimento nas diversas etapas ou fases do processo, haverá um enriquecimento das experiências curriculares, através de sua participação em atividades jurídicas </w:t>
      </w: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reais cobertas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pela parceria, tais como: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b) atuação jurídica oral;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g) participação em audiências conciliatórias e de instrução e julgamento inclusive atos judiciais a serem realizados por mecanismos eletrônicos/não presenciais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h) quando o caso, acompanhar e desenvolver atividades, sempre supervisionadas, pertinentes à atuação do profissional de Psicologia e Serviço Social.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 em todas as instâncias jurisdicionais.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 xml:space="preserve">3.6 Local de atuação: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/SP</w:t>
      </w:r>
    </w:p>
    <w:p w:rsidR="00946551" w:rsidRPr="00B87168" w:rsidRDefault="00946551" w:rsidP="00946551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B87168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B87168">
        <w:rPr>
          <w:rFonts w:ascii="Arial" w:hAnsi="Arial" w:cs="Arial"/>
          <w:color w:val="000000" w:themeColor="text1"/>
        </w:rPr>
        <w:t xml:space="preserve"> 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Cível/Fazenda Pública 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Família 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Juizado Especial Criminal -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Plantão JEC/JECRIM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Júri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Criminal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() Plantão Criminal (custódia e precatória)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VEC 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) Previdenciário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/ Processos Administrativos Disciplinares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B87168">
        <w:rPr>
          <w:rFonts w:ascii="Arial" w:hAnsi="Arial" w:cs="Arial"/>
          <w:b/>
          <w:color w:val="000000" w:themeColor="text1"/>
        </w:rPr>
        <w:t>3.7.1  Detalhamentos</w:t>
      </w:r>
      <w:proofErr w:type="gramEnd"/>
      <w:r w:rsidRPr="00B87168">
        <w:rPr>
          <w:rFonts w:ascii="Arial" w:hAnsi="Arial" w:cs="Arial"/>
          <w:b/>
          <w:color w:val="000000" w:themeColor="text1"/>
        </w:rPr>
        <w:t xml:space="preserve"> das áreas: 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B87168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B87168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Juizado Especial Criminal: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Plantão: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atuação, principalmente, nos plantões de audiências de matéria cível ou família, nos decorrentes da Lei Federal nº 9.099/1995, bem como eventuais plantões de custódia, precatória e de matéria criminal.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Criminal: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:rsidR="00946551" w:rsidRPr="00B87168" w:rsidRDefault="00946551" w:rsidP="00946551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B87168">
        <w:rPr>
          <w:rFonts w:ascii="Arial" w:hAnsi="Arial" w:cs="Arial"/>
          <w:b/>
          <w:bCs/>
          <w:iCs/>
          <w:color w:val="000000" w:themeColor="text1"/>
        </w:rPr>
        <w:t xml:space="preserve">Júri: </w:t>
      </w:r>
      <w:r w:rsidRPr="00B87168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B87168">
        <w:rPr>
          <w:rFonts w:ascii="Arial" w:hAnsi="Arial" w:cs="Arial"/>
          <w:iCs/>
          <w:color w:val="000000" w:themeColor="text1"/>
        </w:rPr>
        <w:t>habeas corpus</w:t>
      </w:r>
      <w:r w:rsidRPr="00B87168">
        <w:rPr>
          <w:rFonts w:ascii="Arial" w:hAnsi="Arial" w:cs="Arial"/>
          <w:color w:val="000000" w:themeColor="text1"/>
        </w:rPr>
        <w:t xml:space="preserve"> e recursos.  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Pr="00B87168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B87168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réu, bem como no acompanhamento processual;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 e Infracional:</w:t>
      </w: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871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envolvendo, principalmente, atuação em demandas de destituição do poder familiar c/</w:t>
      </w:r>
      <w:proofErr w:type="gramStart"/>
      <w:r w:rsidRPr="00B871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proofErr w:type="gramEnd"/>
      <w:r w:rsidRPr="00B871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adoção, tutela, guarda e autorização para trabalhar, bem como consistindo no acompanhamento dos processos em matéria infracional, promovendo, a exemplo, impetração de habeas corpus, acompanhamento das medidas socioeducativas, sem prejuízo da participação em plantões, oitivas, depoimentos e em outras ações necessárias pertencentes às esferas cível e infracional;</w:t>
      </w:r>
    </w:p>
    <w:p w:rsidR="00946551" w:rsidRPr="00B87168" w:rsidRDefault="00946551" w:rsidP="00946551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VEC:</w:t>
      </w: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871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consistindo, principalmente, na formulação de pedidos de benefícios, conferência do cálculo de pena, alegação de prescrição, pedidos de remoção/transferência de presos, defesas em faltas disciplinares, interposição de recursos, acompanhamento dos processos de execução penal, impetração de habeas corpus, reclamação, reabilitação, atuação nas Varas de Execuções Criminais e demais juízos competentes, bem como o atendimento jurídico aos presos das unidades prisionais atendidas.  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3"/>
        <w:gridCol w:w="4762"/>
      </w:tblGrid>
      <w:tr w:rsidR="00946551" w:rsidRPr="00B87168" w:rsidTr="00CD00BF">
        <w:trPr>
          <w:trHeight w:val="554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946551" w:rsidRPr="00B87168" w:rsidTr="00CD00BF">
        <w:trPr>
          <w:trHeight w:val="291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Até 21 (vinte e um)</w:t>
            </w:r>
          </w:p>
        </w:tc>
      </w:tr>
      <w:tr w:rsidR="00946551" w:rsidRPr="00B87168" w:rsidTr="00CD00BF">
        <w:trPr>
          <w:trHeight w:val="291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</w:rPr>
              <w:t>Cível/Fazenda Pública/JEC</w:t>
            </w:r>
            <w:proofErr w:type="gramEnd"/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Até 15 (quinze)</w:t>
            </w:r>
          </w:p>
        </w:tc>
      </w:tr>
      <w:tr w:rsidR="00946551" w:rsidRPr="00B87168" w:rsidTr="00CD00BF">
        <w:trPr>
          <w:trHeight w:val="291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Criminal/</w:t>
            </w:r>
            <w:proofErr w:type="spellStart"/>
            <w:r w:rsidRPr="00B87168">
              <w:rPr>
                <w:rFonts w:ascii="Arial" w:hAnsi="Arial" w:cs="Arial"/>
                <w:color w:val="000000" w:themeColor="text1"/>
              </w:rPr>
              <w:t>JECrim</w:t>
            </w:r>
            <w:proofErr w:type="spellEnd"/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Até 48 (quarenta e oito)</w:t>
            </w:r>
          </w:p>
        </w:tc>
      </w:tr>
      <w:tr w:rsidR="00946551" w:rsidRPr="00B87168" w:rsidTr="00CD00BF">
        <w:trPr>
          <w:trHeight w:val="291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Plantão</w:t>
            </w:r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Até 5 (cinco)</w:t>
            </w:r>
          </w:p>
        </w:tc>
      </w:tr>
      <w:tr w:rsidR="00946551" w:rsidRPr="00B87168" w:rsidTr="00CD00BF">
        <w:trPr>
          <w:trHeight w:val="291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Júri</w:t>
            </w:r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Até 04 (quatro)</w:t>
            </w:r>
          </w:p>
        </w:tc>
      </w:tr>
      <w:tr w:rsidR="00946551" w:rsidRPr="00B87168" w:rsidTr="00CD00BF">
        <w:trPr>
          <w:trHeight w:val="291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lastRenderedPageBreak/>
              <w:t>Infância e Juventude Cível e Infracional</w:t>
            </w:r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Até 10 (dez)</w:t>
            </w:r>
          </w:p>
        </w:tc>
      </w:tr>
      <w:tr w:rsidR="00946551" w:rsidRPr="00B87168" w:rsidTr="00CD00BF">
        <w:trPr>
          <w:trHeight w:val="291"/>
          <w:jc w:val="center"/>
        </w:trPr>
        <w:tc>
          <w:tcPr>
            <w:tcW w:w="3743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4762" w:type="dxa"/>
          </w:tcPr>
          <w:p w:rsidR="00946551" w:rsidRPr="00B87168" w:rsidRDefault="00946551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103 (cento e três)</w:t>
            </w:r>
          </w:p>
        </w:tc>
      </w:tr>
    </w:tbl>
    <w:p w:rsidR="00946551" w:rsidRPr="00B87168" w:rsidRDefault="00946551" w:rsidP="00946551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27"/>
      </w:tblGrid>
      <w:tr w:rsidR="00946551" w:rsidRPr="00B87168" w:rsidTr="00CD00BF">
        <w:trPr>
          <w:jc w:val="center"/>
        </w:trPr>
        <w:tc>
          <w:tcPr>
            <w:tcW w:w="6227" w:type="dxa"/>
            <w:vAlign w:val="center"/>
          </w:tcPr>
          <w:p w:rsidR="00946551" w:rsidRPr="00B87168" w:rsidRDefault="00946551" w:rsidP="00CD00BF">
            <w:pPr>
              <w:pStyle w:val="Pargrafoda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Penitenciária de Presidente Prudente</w:t>
            </w:r>
          </w:p>
        </w:tc>
      </w:tr>
      <w:tr w:rsidR="00946551" w:rsidRPr="00B87168" w:rsidTr="00CD00BF">
        <w:trPr>
          <w:trHeight w:val="278"/>
          <w:jc w:val="center"/>
        </w:trPr>
        <w:tc>
          <w:tcPr>
            <w:tcW w:w="6227" w:type="dxa"/>
            <w:vAlign w:val="bottom"/>
          </w:tcPr>
          <w:p w:rsidR="00946551" w:rsidRPr="00B87168" w:rsidRDefault="00946551" w:rsidP="00CD00BF">
            <w:pPr>
              <w:pStyle w:val="PargrafodaLista"/>
              <w:spacing w:after="0" w:line="360" w:lineRule="auto"/>
              <w:ind w:left="0"/>
              <w:contextualSpacing w:val="0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Meta mensal: 235 atuações</w:t>
            </w:r>
          </w:p>
        </w:tc>
      </w:tr>
    </w:tbl>
    <w:p w:rsidR="00946551" w:rsidRPr="00B87168" w:rsidRDefault="00946551" w:rsidP="00946551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27"/>
      </w:tblGrid>
      <w:tr w:rsidR="00946551" w:rsidRPr="00B87168" w:rsidTr="00CD00BF">
        <w:trPr>
          <w:trHeight w:val="510"/>
          <w:jc w:val="center"/>
        </w:trPr>
        <w:tc>
          <w:tcPr>
            <w:tcW w:w="6227" w:type="dxa"/>
          </w:tcPr>
          <w:p w:rsidR="00946551" w:rsidRPr="00B87168" w:rsidRDefault="00946551" w:rsidP="00CD00BF">
            <w:pPr>
              <w:pStyle w:val="Pargrafoda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Centro de Ressocialização de Presidente Prudente</w:t>
            </w:r>
          </w:p>
        </w:tc>
      </w:tr>
      <w:tr w:rsidR="00946551" w:rsidRPr="00B87168" w:rsidTr="00CD00BF">
        <w:trPr>
          <w:jc w:val="center"/>
        </w:trPr>
        <w:tc>
          <w:tcPr>
            <w:tcW w:w="6227" w:type="dxa"/>
          </w:tcPr>
          <w:p w:rsidR="00946551" w:rsidRPr="00B87168" w:rsidRDefault="00946551" w:rsidP="00CD00BF">
            <w:pPr>
              <w:pStyle w:val="PargrafodaLista"/>
              <w:spacing w:after="0" w:line="360" w:lineRule="auto"/>
              <w:ind w:left="0"/>
              <w:contextualSpacing w:val="0"/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Meta mensal: 53 atuações</w:t>
            </w:r>
          </w:p>
        </w:tc>
      </w:tr>
    </w:tbl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Obs.1: Havendo recesso forense nos meses de dezembro e janeiro, as metas acima serão reduzidas em um terço.</w:t>
      </w: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Obs.2: Na eventualidade de não haver encaminhamentos suficientes em algumas das áreas acima descritas, poderá haver encaminhamentos suplementares das outras áreas para fins de cumprimento da meta total.</w:t>
      </w: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Obs. 3: O encaminhamento de demandas pela coordenação local à entidade conveniada é condicionado à autorização de provisionamento, inclusive em relação às áreas de encaminhamento, pela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Subdefensoria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Pública-Geral competente.</w:t>
      </w:r>
    </w:p>
    <w:p w:rsidR="00946551" w:rsidRPr="00B87168" w:rsidRDefault="00946551" w:rsidP="00946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4. LOCAL E HORÁRIO DE ATENDIMENTO</w:t>
      </w: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</w:t>
      </w: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Entidade).........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, reservadas única e exclusivamente para as atividades da Assistência Judiciária Gratuita, das ............... às ..............., no horário das ...h às ...h, reservando-se parte das ...............em havendo estagiários, para orientação destes sobre o andamento dos processos da semana, </w:t>
      </w:r>
      <w:r w:rsidRPr="00B87168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. Quando prevista a atuação em Unidade Prisional, o atendimento também será realizado in loco.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 xml:space="preserve">5. DA EQUIPE 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A Equipe de trabalho será formada por:</w:t>
      </w:r>
    </w:p>
    <w:p w:rsidR="00946551" w:rsidRPr="00B87168" w:rsidRDefault="00946551" w:rsidP="00946551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B87168">
        <w:rPr>
          <w:rFonts w:ascii="Arial" w:hAnsi="Arial" w:cs="Arial"/>
          <w:color w:val="000000" w:themeColor="text1"/>
        </w:rPr>
        <w:t>(  )</w:t>
      </w:r>
      <w:proofErr w:type="gramEnd"/>
      <w:r w:rsidRPr="00B87168">
        <w:rPr>
          <w:rFonts w:ascii="Arial" w:hAnsi="Arial" w:cs="Arial"/>
          <w:color w:val="000000" w:themeColor="text1"/>
        </w:rPr>
        <w:t xml:space="preserve"> coordenador do projeto </w:t>
      </w:r>
    </w:p>
    <w:p w:rsidR="00946551" w:rsidRPr="00B87168" w:rsidRDefault="00946551" w:rsidP="00946551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lastRenderedPageBreak/>
        <w:t xml:space="preserve">00 </w:t>
      </w:r>
      <w:proofErr w:type="gramStart"/>
      <w:r w:rsidRPr="00B87168">
        <w:rPr>
          <w:rFonts w:ascii="Arial" w:hAnsi="Arial" w:cs="Arial"/>
          <w:color w:val="000000" w:themeColor="text1"/>
        </w:rPr>
        <w:t>(  )</w:t>
      </w:r>
      <w:proofErr w:type="gramEnd"/>
      <w:r w:rsidRPr="00B87168">
        <w:rPr>
          <w:rFonts w:ascii="Arial" w:hAnsi="Arial" w:cs="Arial"/>
          <w:color w:val="000000" w:themeColor="text1"/>
        </w:rPr>
        <w:t xml:space="preserve"> advogados </w:t>
      </w:r>
    </w:p>
    <w:p w:rsidR="00946551" w:rsidRPr="00B87168" w:rsidRDefault="00946551" w:rsidP="00946551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B87168">
        <w:rPr>
          <w:rFonts w:ascii="Arial" w:hAnsi="Arial" w:cs="Arial"/>
          <w:color w:val="000000" w:themeColor="text1"/>
        </w:rPr>
        <w:t>(  )</w:t>
      </w:r>
      <w:proofErr w:type="gramEnd"/>
      <w:r w:rsidRPr="00B87168">
        <w:rPr>
          <w:rFonts w:ascii="Arial" w:hAnsi="Arial" w:cs="Arial"/>
          <w:color w:val="000000" w:themeColor="text1"/>
        </w:rPr>
        <w:t xml:space="preserve"> estagiários de Direito </w:t>
      </w:r>
    </w:p>
    <w:p w:rsidR="00946551" w:rsidRPr="00B87168" w:rsidRDefault="00946551" w:rsidP="00946551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B87168">
        <w:rPr>
          <w:rFonts w:ascii="Arial" w:hAnsi="Arial" w:cs="Arial"/>
          <w:color w:val="000000" w:themeColor="text1"/>
        </w:rPr>
        <w:t>(  )</w:t>
      </w:r>
      <w:proofErr w:type="gramEnd"/>
      <w:r w:rsidRPr="00B87168">
        <w:rPr>
          <w:rFonts w:ascii="Arial" w:hAnsi="Arial" w:cs="Arial"/>
          <w:color w:val="000000" w:themeColor="text1"/>
        </w:rPr>
        <w:t xml:space="preserve"> psicólogo </w:t>
      </w:r>
    </w:p>
    <w:p w:rsidR="00946551" w:rsidRPr="00B87168" w:rsidRDefault="00946551" w:rsidP="00946551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B87168">
        <w:rPr>
          <w:rFonts w:ascii="Arial" w:hAnsi="Arial" w:cs="Arial"/>
          <w:color w:val="000000" w:themeColor="text1"/>
        </w:rPr>
        <w:t>(  )</w:t>
      </w:r>
      <w:proofErr w:type="gramEnd"/>
      <w:r w:rsidRPr="00B87168">
        <w:rPr>
          <w:rFonts w:ascii="Arial" w:hAnsi="Arial" w:cs="Arial"/>
          <w:color w:val="000000" w:themeColor="text1"/>
        </w:rPr>
        <w:t xml:space="preserve"> assistente social </w:t>
      </w:r>
    </w:p>
    <w:p w:rsidR="00946551" w:rsidRPr="00B87168" w:rsidRDefault="00946551" w:rsidP="00946551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B87168">
        <w:rPr>
          <w:rFonts w:ascii="Arial" w:hAnsi="Arial" w:cs="Arial"/>
          <w:color w:val="000000" w:themeColor="text1"/>
        </w:rPr>
        <w:t>(  )</w:t>
      </w:r>
      <w:proofErr w:type="gramEnd"/>
      <w:r w:rsidRPr="00B87168">
        <w:rPr>
          <w:rFonts w:ascii="Arial" w:hAnsi="Arial" w:cs="Arial"/>
          <w:color w:val="000000" w:themeColor="text1"/>
        </w:rPr>
        <w:t xml:space="preserve"> estagiário de psicologia </w:t>
      </w:r>
    </w:p>
    <w:p w:rsidR="00946551" w:rsidRPr="00B87168" w:rsidRDefault="00946551" w:rsidP="00946551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B87168">
        <w:rPr>
          <w:rFonts w:ascii="Arial" w:hAnsi="Arial" w:cs="Arial"/>
          <w:color w:val="000000" w:themeColor="text1"/>
        </w:rPr>
        <w:t>(  )</w:t>
      </w:r>
      <w:proofErr w:type="gramEnd"/>
      <w:r w:rsidRPr="00B87168">
        <w:rPr>
          <w:rFonts w:ascii="Arial" w:hAnsi="Arial" w:cs="Arial"/>
          <w:color w:val="000000" w:themeColor="text1"/>
        </w:rPr>
        <w:t xml:space="preserve"> estagiário de serviço social 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>6. DA REMUNERAÇÃO DA EQUIPE DE TRABALHO (OBSERVAR CLÁUSULA SEXTA DO EDITAL)</w:t>
      </w:r>
    </w:p>
    <w:p w:rsidR="00946551" w:rsidRPr="00B87168" w:rsidRDefault="00946551" w:rsidP="0094655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Os valores são originários de pesquisa efetuada no Processo Administrativo SEI nº 2021/0004554.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1335"/>
        <w:gridCol w:w="1929"/>
        <w:gridCol w:w="2835"/>
      </w:tblGrid>
      <w:tr w:rsidR="00946551" w:rsidRPr="00B87168" w:rsidTr="00CD00BF">
        <w:trPr>
          <w:trHeight w:val="9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 Equipes por demanda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946551" w:rsidRPr="00B87168" w:rsidTr="00CD00BF">
        <w:trPr>
          <w:trHeight w:val="3834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Para cada 30 novos encaminhamentos mensais, será mantida uma equipe formada por ao menos um advogado e até 03 estagiários de Direito, observando o teto de R$ 4.526,75. O valor da bolsa auxílio do estagiário de direito é de R$ 671,93.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 equipes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 (Advogados)</w:t>
            </w:r>
          </w:p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 (Estagiários de Direito)</w:t>
            </w:r>
          </w:p>
        </w:tc>
      </w:tr>
      <w:tr w:rsidR="00946551" w:rsidRPr="00B87168" w:rsidTr="00CD00BF">
        <w:trPr>
          <w:trHeight w:val="2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B87168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XXXXX</w:t>
            </w:r>
          </w:p>
        </w:tc>
      </w:tr>
      <w:tr w:rsidR="00946551" w:rsidRPr="00B87168" w:rsidTr="00CD00BF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PESSOAL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R$ XXXX</w:t>
            </w:r>
          </w:p>
        </w:tc>
      </w:tr>
    </w:tbl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Havendo 90 (noventa) ou mais</w:t>
      </w:r>
      <w:r w:rsidRPr="00B87168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tbl>
      <w:tblPr>
        <w:tblW w:w="5198" w:type="dxa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1335"/>
        <w:gridCol w:w="1629"/>
      </w:tblGrid>
      <w:tr w:rsidR="00946551" w:rsidRPr="00B87168" w:rsidTr="00CD00BF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Cargo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Qtd</w:t>
            </w:r>
            <w:proofErr w:type="spellEnd"/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Valor do repasse</w:t>
            </w:r>
          </w:p>
        </w:tc>
      </w:tr>
      <w:tr w:rsidR="00946551" w:rsidRPr="00B87168" w:rsidTr="00CD00BF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Coordenador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</w:tr>
    </w:tbl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946551" w:rsidRPr="00B87168" w:rsidTr="00CD00BF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946551" w:rsidRPr="00B87168" w:rsidTr="00CD00BF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46551" w:rsidRPr="00B87168" w:rsidTr="00CD00BF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46551" w:rsidRPr="00B87168" w:rsidTr="00CD00BF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46551" w:rsidRPr="00B87168" w:rsidTr="00CD00BF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46551" w:rsidRPr="00B87168" w:rsidTr="00CD00BF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B87168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6551" w:rsidRPr="00B87168" w:rsidTr="00CD00BF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851"/>
        <w:gridCol w:w="1984"/>
        <w:gridCol w:w="2126"/>
      </w:tblGrid>
      <w:tr w:rsidR="00946551" w:rsidRPr="00B87168" w:rsidTr="00CD00BF">
        <w:trPr>
          <w:trHeight w:val="1332"/>
          <w:jc w:val="center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6.3 ATENDIMENTO ESTABELECIMENTOS PRISIONAIS (vide item 6.5 do Edital)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946551" w:rsidRPr="00B87168" w:rsidTr="00CD00BF">
        <w:trPr>
          <w:trHeight w:val="1098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(vide item 6.6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</w:tr>
      <w:tr w:rsidR="00946551" w:rsidRPr="00B87168" w:rsidTr="00CD00BF">
        <w:trPr>
          <w:trHeight w:val="1398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Advogado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2.510,96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46551" w:rsidRPr="00B87168" w:rsidTr="00CD00BF">
        <w:trPr>
          <w:trHeight w:val="18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Direito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R$ 671,93 de bolsa – auxílio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46551" w:rsidRPr="00B87168" w:rsidTr="00CD00BF">
        <w:trPr>
          <w:trHeight w:val="18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B87168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</w:tr>
      <w:tr w:rsidR="00946551" w:rsidRPr="00B87168" w:rsidTr="00CD00BF">
        <w:trPr>
          <w:trHeight w:val="493"/>
          <w:jc w:val="center"/>
        </w:trPr>
        <w:tc>
          <w:tcPr>
            <w:tcW w:w="4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6.3 =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946551" w:rsidRPr="00B87168" w:rsidTr="00CD00BF">
        <w:trPr>
          <w:jc w:val="center"/>
        </w:trPr>
        <w:tc>
          <w:tcPr>
            <w:tcW w:w="6301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DA CONTRATAÇÃO DE PESSOAL (6.1+6.2+6.3+6.4) =</w:t>
            </w:r>
          </w:p>
        </w:tc>
        <w:tc>
          <w:tcPr>
            <w:tcW w:w="2199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946551" w:rsidRPr="00B87168" w:rsidTr="00CD00BF">
        <w:trPr>
          <w:jc w:val="center"/>
        </w:trPr>
        <w:tc>
          <w:tcPr>
            <w:tcW w:w="8500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 CONTRAPARTIDA DA PROPONENTE</w:t>
            </w:r>
          </w:p>
        </w:tc>
      </w:tr>
    </w:tbl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946551" w:rsidRPr="00B87168" w:rsidTr="00CD00BF">
        <w:trPr>
          <w:trHeight w:val="499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946551" w:rsidRPr="00B87168" w:rsidTr="00CD00BF">
        <w:trPr>
          <w:trHeight w:val="258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6551" w:rsidRPr="00B87168" w:rsidTr="00CD00BF">
        <w:trPr>
          <w:trHeight w:val="258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Material de limpeza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6551" w:rsidRPr="00B87168" w:rsidTr="00CD00BF">
        <w:trPr>
          <w:trHeight w:val="317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6551" w:rsidRPr="00B87168" w:rsidTr="00CD00BF">
        <w:trPr>
          <w:trHeight w:val="258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6551" w:rsidRPr="00B87168" w:rsidTr="00CD00BF">
        <w:trPr>
          <w:trHeight w:val="258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6551" w:rsidRPr="00B87168" w:rsidTr="00CD00BF">
        <w:trPr>
          <w:trHeight w:val="258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6551" w:rsidRPr="00B87168" w:rsidTr="00CD00BF">
        <w:trPr>
          <w:trHeight w:val="380"/>
          <w:jc w:val="center"/>
        </w:trPr>
        <w:tc>
          <w:tcPr>
            <w:tcW w:w="6691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946551" w:rsidRPr="00B87168" w:rsidTr="00CD00BF">
        <w:trPr>
          <w:jc w:val="center"/>
        </w:trPr>
        <w:tc>
          <w:tcPr>
            <w:tcW w:w="8500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7.2 ENCARGOS SOCIAIS, TRABALHISTAS E PREVIDENCIÁRIOS</w:t>
            </w:r>
          </w:p>
        </w:tc>
      </w:tr>
    </w:tbl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946551" w:rsidRPr="00B87168" w:rsidTr="00CD00BF">
        <w:trPr>
          <w:jc w:val="center"/>
        </w:trPr>
        <w:tc>
          <w:tcPr>
            <w:tcW w:w="456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946551" w:rsidRPr="00B87168" w:rsidTr="00CD00BF">
        <w:trPr>
          <w:jc w:val="center"/>
        </w:trPr>
        <w:tc>
          <w:tcPr>
            <w:tcW w:w="456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946551" w:rsidRPr="00B87168" w:rsidTr="00CD00BF">
        <w:trPr>
          <w:jc w:val="center"/>
        </w:trPr>
        <w:tc>
          <w:tcPr>
            <w:tcW w:w="456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946551" w:rsidRPr="00B87168" w:rsidTr="00CD00BF">
        <w:trPr>
          <w:jc w:val="center"/>
        </w:trPr>
        <w:tc>
          <w:tcPr>
            <w:tcW w:w="456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946551" w:rsidRPr="00B87168" w:rsidTr="00CD00BF">
        <w:trPr>
          <w:jc w:val="center"/>
        </w:trPr>
        <w:tc>
          <w:tcPr>
            <w:tcW w:w="456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3935" w:type="dxa"/>
          </w:tcPr>
          <w:p w:rsidR="00946551" w:rsidRPr="00B87168" w:rsidRDefault="00946551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:rsidR="00946551" w:rsidRPr="00B87168" w:rsidRDefault="00946551" w:rsidP="00946551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Para o desenvolvimento das atividades descritas neste Plano de Trabalho, a .......(Entidade) ........., disponibilizará, a título de contrapartida, os seguintes recursos físicos: </w:t>
      </w:r>
    </w:p>
    <w:p w:rsidR="00946551" w:rsidRPr="00B87168" w:rsidRDefault="00946551" w:rsidP="00946551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prédio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para o desenvolvimento de atividades acadêmicas, em especial, para a prestação de assistência judiciária gratuita, localizado à (endereço completo), Estado de São Paulo, adequado para atender à demanda da população carente e a operacionalização dos serviços a serem prestados pelos profissionais;</w:t>
      </w:r>
    </w:p>
    <w:p w:rsidR="00946551" w:rsidRPr="00B87168" w:rsidRDefault="00946551" w:rsidP="00946551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para espera sentada com distribuição de senha, respeitando a ordem de chegada bem como as prioridades de atendimento previstas em Lei;</w:t>
      </w:r>
    </w:p>
    <w:p w:rsidR="00946551" w:rsidRPr="00B87168" w:rsidRDefault="00946551" w:rsidP="00946551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apropriado para realização de cadastros, preferencialmente por mecanismos informatizados, dos cidadãos que buscarem este serviço objetivado no presente plano de trabalho;</w:t>
      </w:r>
    </w:p>
    <w:p w:rsidR="00946551" w:rsidRPr="00B87168" w:rsidRDefault="00946551" w:rsidP="00946551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espaço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para atendimento reservado que garanta a dignidade e privacidade do cidadão, preferencialmente divididos em mini salas de atendimento;</w:t>
      </w:r>
    </w:p>
    <w:p w:rsidR="00946551" w:rsidRPr="00B87168" w:rsidRDefault="00946551" w:rsidP="00946551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mobiliário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adequado para a espera, cadastro, atendimento e para a elaboração das peças jurídicas;</w:t>
      </w:r>
    </w:p>
    <w:p w:rsidR="00946551" w:rsidRPr="00B87168" w:rsidRDefault="00946551" w:rsidP="00946551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equipamentos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de informática, tais como impressoras, computadores, </w:t>
      </w:r>
      <w:r w:rsidRPr="00B87168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Pr="00B87168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Pr="00B87168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, devendo estes ter acesso à rede mundial de computadores (internet) </w:t>
      </w:r>
      <w:r w:rsidRPr="00B87168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946551" w:rsidRPr="00B87168" w:rsidTr="00CD00BF">
        <w:trPr>
          <w:jc w:val="center"/>
        </w:trPr>
        <w:tc>
          <w:tcPr>
            <w:tcW w:w="4565" w:type="dxa"/>
          </w:tcPr>
          <w:p w:rsidR="00946551" w:rsidRPr="00B87168" w:rsidRDefault="00946551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TOTAL GERAL (itens 6 + </w:t>
            </w:r>
            <w:proofErr w:type="gramStart"/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7)=</w:t>
            </w:r>
            <w:proofErr w:type="gramEnd"/>
          </w:p>
        </w:tc>
        <w:tc>
          <w:tcPr>
            <w:tcW w:w="3935" w:type="dxa"/>
          </w:tcPr>
          <w:p w:rsidR="00946551" w:rsidRPr="00B87168" w:rsidRDefault="00946551" w:rsidP="00CD00BF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946551" w:rsidRPr="00B87168" w:rsidRDefault="00946551" w:rsidP="00946551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a) % (........) </w:t>
      </w: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>serão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providos pela Defensoria Pública do Estado, correspondente ao pagamento dos profissionais envolvidos no projeto, importando em R$ .......(......);</w:t>
      </w:r>
    </w:p>
    <w:p w:rsidR="00946551" w:rsidRPr="00B87168" w:rsidRDefault="00946551" w:rsidP="00946551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b) % (......) serão providos pela</w:t>
      </w:r>
      <w:proofErr w:type="gramStart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....</w:t>
      </w:r>
      <w:proofErr w:type="gram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(entidade)............, correspondente ao pagamento de materiais, despesas com energia elétrica, telefone, encargos sociais e outras despesas,  importando em R$ ......(....) 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mês, simultaneamente, </w:t>
      </w:r>
      <w:r w:rsidRPr="00B871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 anterior.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10. DOS RELATÓRIOS DAS ATIVIDADES E DEFINIÇÃO DOS PARÂMETROS DE AFERIÇÃO DO CUMPRIMENTO DE METAS</w:t>
      </w:r>
    </w:p>
    <w:p w:rsidR="00946551" w:rsidRPr="00B87168" w:rsidRDefault="00946551" w:rsidP="00946551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O relatório das atividades desenvolvidas ficará sob a responsabilidade da entidade, que os encaminhará até o dia 10 de cada mês, sem prejuízo do simultâneo envio ao Setor de </w:t>
      </w:r>
      <w:r w:rsidRPr="00B871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71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46551" w:rsidRPr="00B87168" w:rsidRDefault="00946551" w:rsidP="0094655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:rsidR="00F24BEE" w:rsidRDefault="00946551" w:rsidP="00946551">
      <w:pPr>
        <w:jc w:val="center"/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  <w:bookmarkStart w:id="0" w:name="_GoBack"/>
      <w:bookmarkEnd w:id="0"/>
    </w:p>
    <w:sectPr w:rsidR="00F24BEE" w:rsidSect="0094655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51"/>
    <w:rsid w:val="00932882"/>
    <w:rsid w:val="00946551"/>
    <w:rsid w:val="00F24BEE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1E0A3-038C-44CE-8BF5-FA00D88C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6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9465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6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4655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465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C9569-9D03-465C-A759-9924247A21B8}"/>
</file>

<file path=customXml/itemProps2.xml><?xml version="1.0" encoding="utf-8"?>
<ds:datastoreItem xmlns:ds="http://schemas.openxmlformats.org/officeDocument/2006/customXml" ds:itemID="{EF5FD397-A7D5-45E2-A896-6A9889DF3424}"/>
</file>

<file path=customXml/itemProps3.xml><?xml version="1.0" encoding="utf-8"?>
<ds:datastoreItem xmlns:ds="http://schemas.openxmlformats.org/officeDocument/2006/customXml" ds:itemID="{64A8BA33-4260-450A-A99B-F44966AA1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2572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Cavaleri Dias</dc:creator>
  <cp:keywords/>
  <dc:description/>
  <cp:lastModifiedBy>Gustavo Cavaleri Dias</cp:lastModifiedBy>
  <cp:revision>1</cp:revision>
  <dcterms:created xsi:type="dcterms:W3CDTF">2022-03-04T17:36:00Z</dcterms:created>
  <dcterms:modified xsi:type="dcterms:W3CDTF">2022-03-04T17:37:00Z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