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B34C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21E22FD8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7D524503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FF0000"/>
          <w:shd w:val="clear" w:color="auto" w:fill="FFFF00"/>
          <w:lang w:eastAsia="pt-BR"/>
        </w:rPr>
        <w:t>(a ser apresentada em papel timbrado apenas pelas vencedoras do certame em seus respectivos itens)</w:t>
      </w:r>
    </w:p>
    <w:p w14:paraId="582E723C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8E1423D" w14:textId="77777777" w:rsidR="00130551" w:rsidRPr="00D046B6" w:rsidRDefault="00130551" w:rsidP="0013055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032/2022</w:t>
      </w:r>
    </w:p>
    <w:p w14:paraId="44B6DADA" w14:textId="77777777" w:rsidR="00130551" w:rsidRPr="00D046B6" w:rsidRDefault="00130551" w:rsidP="0013055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PROCESSO Nº 2022/0012386</w:t>
      </w:r>
    </w:p>
    <w:p w14:paraId="35F6BBFB" w14:textId="77777777" w:rsidR="00130551" w:rsidRPr="00D046B6" w:rsidRDefault="00130551" w:rsidP="0013055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5965D68" w14:textId="77777777" w:rsidR="00130551" w:rsidRPr="00D046B6" w:rsidRDefault="00130551" w:rsidP="0013055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D046B6">
        <w:rPr>
          <w:rFonts w:ascii="Arial" w:eastAsia="Times New Roman" w:hAnsi="Arial" w:cs="Arial"/>
          <w:color w:val="000000"/>
          <w:lang w:eastAsia="pt-BR"/>
        </w:rPr>
        <w:t>Ata de Registro de Preços para aquisição de cadeiras giratórias</w:t>
      </w:r>
    </w:p>
    <w:p w14:paraId="048A34BA" w14:textId="77777777" w:rsidR="00130551" w:rsidRPr="00D046B6" w:rsidRDefault="00130551" w:rsidP="0013055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5158429" w14:textId="77777777" w:rsidR="00130551" w:rsidRPr="00D046B6" w:rsidRDefault="00130551" w:rsidP="00130551">
      <w:pPr>
        <w:spacing w:before="120" w:after="16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1005"/>
        <w:gridCol w:w="1317"/>
        <w:gridCol w:w="1785"/>
      </w:tblGrid>
      <w:tr w:rsidR="00130551" w:rsidRPr="00D046B6" w14:paraId="09B7B7BF" w14:textId="77777777" w:rsidTr="005459EE">
        <w:trPr>
          <w:trHeight w:val="675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7BE266" w14:textId="77777777" w:rsidR="00130551" w:rsidRPr="00D046B6" w:rsidRDefault="00130551" w:rsidP="005459EE">
            <w:pPr>
              <w:spacing w:before="120" w:after="165" w:line="240" w:lineRule="auto"/>
              <w:ind w:left="-675" w:firstLine="68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DO MATERIAL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94429" w14:textId="77777777" w:rsidR="00130551" w:rsidRPr="00D046B6" w:rsidRDefault="00130551" w:rsidP="005459EE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A8C251" w14:textId="77777777" w:rsidR="00130551" w:rsidRPr="00D046B6" w:rsidRDefault="00130551" w:rsidP="005459EE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38D12" w14:textId="77777777" w:rsidR="00130551" w:rsidRPr="00D046B6" w:rsidRDefault="00130551" w:rsidP="005459EE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130551" w:rsidRPr="00D046B6" w14:paraId="5548590E" w14:textId="77777777" w:rsidTr="005459EE">
        <w:trPr>
          <w:trHeight w:val="2310"/>
        </w:trPr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0C372" w14:textId="77777777" w:rsidR="00130551" w:rsidRPr="00D046B6" w:rsidRDefault="00130551" w:rsidP="005459EE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shd w:val="clear" w:color="auto" w:fill="FFFFFF"/>
                <w:lang w:eastAsia="pt-BR"/>
              </w:rPr>
              <w:t>Item 1</w:t>
            </w: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 - </w:t>
            </w: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Cadeira giratória modelo diretor (COTA PRINCIPAL): </w:t>
            </w: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Cadeira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Giratoria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Tipo Concha Dupla Continua, de Forma Retangular, Com Curvatura Lombar, Encosto Em Quadro Injetado; Resina de Engenharia, Assento Estruturado Em Compensado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Multilaminado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Espessura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15 Mm; Revestidos Em Tela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Flexivel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Poliester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(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encosto-tela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Mesh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), Assento Em Couro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Ecologico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Na Cor Preta; Apoio Lombar Com Regulagem de Altura; Estofamento Em Espuma Injetada de Poliuretano; Apresentando Densidade de 50 Kg/m3; Espaldar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Medio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(modelo Diretor), Medidas 960/1080 x 690 x 6 90 Mm (altura x Largura x Profundidade); Com Encosto Medindo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450 x 670 Mm (largura x Altura); e Assento Medindo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510 x 480 Mm (largura x Profundidade);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Em Formato T, Com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Inclinacao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para a Frente, Apoia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Em Polipropileno; Regulagem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Atraves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Botao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Frontal Sob o Apoia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Encosto Com Ajuste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Tensao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Reclinio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Automatico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Com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Multi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Paradas, Sistema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Anti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Impacto; e Regulagem de Altura Por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Pistao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Gas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 Regulagem de Profundidade; Tubo Central 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Com Acabamento Em Pintura Na Cor Preta,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Pistao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Cromado, Classe, 4 Com 120 Mm de Curso; Base Formada Por Estrela Piramidal 5 Pontas,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Rodizios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Duplos Em Poliuretano (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anti-risco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); Fabricada 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Aluminio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Injetado; Acabamento Natural; Na Cor Natural do Metal, Polido; Com Prazo de Garantia de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12 Meses; Fabricada de Acordo Com As Normas Vigentes e demais condições e especificações previstas no Termo de Referência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6DAEE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A9D996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E0D5CBC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1AB5AE9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5CB627A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68DC740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821AF6E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F53C5E2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BDB4E69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5BEDC8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CBDF11D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DD7CF1C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B313C63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AE68C4A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9A0C30F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6767D78F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15C5833C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30551" w:rsidRPr="00D046B6" w14:paraId="40553D3E" w14:textId="77777777" w:rsidTr="005459EE">
        <w:trPr>
          <w:trHeight w:val="2310"/>
        </w:trPr>
        <w:tc>
          <w:tcPr>
            <w:tcW w:w="5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8D5A22" w14:textId="77777777" w:rsidR="00130551" w:rsidRPr="00D046B6" w:rsidRDefault="00130551" w:rsidP="005459EE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shd w:val="clear" w:color="auto" w:fill="FFFFFF"/>
                <w:lang w:eastAsia="pt-BR"/>
              </w:rPr>
              <w:lastRenderedPageBreak/>
              <w:t>Item 2</w:t>
            </w: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 - </w:t>
            </w: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Cadeira giratória modelo diretor (COTA RESERVADA): </w:t>
            </w: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Cadeira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Giratoria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Tipo Concha Dupla Continua, de Forma Retangular, Com Curvatura Lombar, Encosto Em Quadro Injetado; Resina de Engenharia, Assento Estruturado Em Compensado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Multilaminado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Espessura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15 Mm; Revestidos Em Tela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Flexivel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Poliester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(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encosto-tela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Mesh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), Assento Em Couro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Ecologico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Na Cor Preta; Apoio Lombar Com Regulagem de Altura; Estofamento Em Espuma Injetada de Poliuretano; Apresentando Densidade de 50 Kg/m3; Espaldar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Medio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(modelo Diretor), Medidas 960/1080 x 690 x 6 90 Mm (altura x Largura x Profundidade); Com Encosto Medindo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450 x 670 Mm (largura x Altura); e Assento Medindo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510 x 480 Mm (largura x Profundidade);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Em Formato T, Com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Inclinacao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para a Frente, Apoia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Em Polipropileno; Regulagem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Atraves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Botao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Frontal Sob o Apoia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Encosto Com Ajuste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Tensao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Reclinio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Automatico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Com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Multi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Paradas, Sistema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Anti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Impacto; e Regulagem de Altura Por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Pistao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Gas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 Regulagem de Profundidade; Tubo Central 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Com Acabamento Em Pintura Na Cor Preta,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Pistao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Cromado, Classe, 4 Com 120 Mm de Curso; Base Formada Por Estrela Piramidal 5 Pontas,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Rodizios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Duplos Em Poliuretano (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anti-risco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); Fabricada 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Aluminio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Injetado; Acabamento Natural; Na Cor Natural do Metal, Polido; Com Prazo de Garantia de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12 Meses; Fabricada de Acordo Com As Normas Vigentes e demais condições e especificações previstas no Termo de Referência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7A157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58263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5DE7EC80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568D0DB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12119AE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DE303ED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791A5B28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328195A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4614313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6FE48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2E65DA7D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147BA815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66EBE9B8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3722B9D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DFFCB80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692EC072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4199B22D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30551" w:rsidRPr="00D046B6" w14:paraId="2183F4BE" w14:textId="77777777" w:rsidTr="005459EE">
        <w:trPr>
          <w:trHeight w:val="2310"/>
        </w:trPr>
        <w:tc>
          <w:tcPr>
            <w:tcW w:w="5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1B45A6" w14:textId="77777777" w:rsidR="00130551" w:rsidRPr="00D046B6" w:rsidRDefault="00130551" w:rsidP="005459EE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Item 3 - </w:t>
            </w:r>
            <w:r w:rsidRPr="00D04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Cadeira giratória modelo presidente (COTA RESERVADA): </w:t>
            </w: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Cadeira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Giratoria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Tipo Concha Dupla Continua, de Forma Retangular, Com Curvatura Lombar, Encosto Em Quadro Injetado; de Resina de Engenharia, Assento Estruturado Em Compensado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Multilaminado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Espessura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15 Mm; Revestidos Em Tela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Flexivel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Poliester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(tela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Mesh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), Assento Em Couro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Ecologico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Na Cor Preta; Apoio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Cabeca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Com Ajuste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Inclinacao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 Altura, Apoio Lombar Com Regulagem de Altura; Estofamento Em Espuma Injetada de Poliuretano (assento); Apresentando Densidade de 50 Kg/m3; Espaldar Alto (modelo Presidente), Medidas 1110/1230 x 690x 690 Mm (altura x Largura x Profundidade); Com Encosto Medindo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450 x 800 Mm (largura x Altura); e Assento Medindo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510 x 480 Mm (largura x Profundidade);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Em Formato t Com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Inclinacao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para 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Frente,apoia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Em Polipropileno; Regulagem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Atraves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Botao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Frontal Sob o Apoia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Braco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; Encosto Com Ajuste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Tensao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Reclinio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Automatico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, Com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Multi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Paradas, Sistema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Anti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Impacto; e Regulagem do Assento de Altura Por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Pistao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a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Gas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e Regulagem de Profundidade; Tubo Central 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Com Acabamento Em Pintura Na Cor Preta,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Pistao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Cromado Classe 4, Com 120 Mm de Curso; Base Formada Por Estrela Piramidal 5 Pontas,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Rodizios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Duplos Em Poliuretano (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anti-risco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); Fabricada Em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Aluminio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Injetado; Acabamento Natural; Polido; Com Prazo de Garantia de No </w:t>
            </w:r>
            <w:proofErr w:type="spellStart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>Minimo</w:t>
            </w:r>
            <w:proofErr w:type="spellEnd"/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12 Meses; Fabricada de Acordo Com As </w:t>
            </w:r>
            <w:r w:rsidRPr="00D046B6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t-BR"/>
              </w:rPr>
              <w:lastRenderedPageBreak/>
              <w:t>Normas Vigentes e demais condições e especificações previstas no Termo de Referência</w:t>
            </w:r>
          </w:p>
          <w:p w14:paraId="2E4BA7C7" w14:textId="77777777" w:rsidR="00130551" w:rsidRPr="00D046B6" w:rsidRDefault="00130551" w:rsidP="005459EE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05928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192189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83B9F" w14:textId="77777777" w:rsidR="00130551" w:rsidRPr="00D046B6" w:rsidRDefault="00130551" w:rsidP="005459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5E50D66B" w14:textId="77777777" w:rsidR="00130551" w:rsidRPr="00D046B6" w:rsidRDefault="00130551" w:rsidP="0013055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E3EA5F4" w14:textId="77777777" w:rsidR="00130551" w:rsidRPr="00D046B6" w:rsidRDefault="00130551" w:rsidP="0013055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4716EBD" w14:textId="77777777" w:rsidR="00130551" w:rsidRPr="00D046B6" w:rsidRDefault="00130551" w:rsidP="0013055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B20E1F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7FD47D58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D046B6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aos serviços, objeto desta licitação, de forma a se constituírem na única contraprestação a ser paga pela Defensoria Pública;</w:t>
      </w:r>
    </w:p>
    <w:p w14:paraId="15D9A11E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2) </w:t>
      </w:r>
      <w:r w:rsidRPr="00D046B6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apresentação;</w:t>
      </w:r>
    </w:p>
    <w:p w14:paraId="5906B105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D046B6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70C204B3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color w:val="000000"/>
          <w:lang w:eastAsia="pt-BR"/>
        </w:rPr>
        <w:t>ou</w:t>
      </w:r>
    </w:p>
    <w:p w14:paraId="5E3B38D8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3) </w:t>
      </w:r>
      <w:r w:rsidRPr="00D046B6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21008D03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D046B6">
        <w:rPr>
          <w:rFonts w:ascii="Arial" w:eastAsia="Times New Roman" w:hAnsi="Arial" w:cs="Arial"/>
          <w:color w:val="000000"/>
          <w:lang w:eastAsia="pt-BR"/>
        </w:rPr>
        <w:t>Dados do responsável pela assinatura da Ata de Registro de Preços: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350"/>
      </w:tblGrid>
      <w:tr w:rsidR="00130551" w:rsidRPr="00D046B6" w14:paraId="7FECFC38" w14:textId="77777777" w:rsidTr="005459EE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E7E10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7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6FAB6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30551" w:rsidRPr="00D046B6" w14:paraId="1F9E290A" w14:textId="77777777" w:rsidTr="005459EE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4E3F5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A1256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30551" w:rsidRPr="00D046B6" w14:paraId="039265B4" w14:textId="77777777" w:rsidTr="005459EE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99162A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Profissão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3FF35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30551" w:rsidRPr="00D046B6" w14:paraId="3A710B5C" w14:textId="77777777" w:rsidTr="005459EE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46EE1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E61F7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30551" w:rsidRPr="00D046B6" w14:paraId="77F73749" w14:textId="77777777" w:rsidTr="005459EE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D9EF7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83BB3" w14:textId="77777777" w:rsidR="00130551" w:rsidRPr="00D046B6" w:rsidRDefault="00130551" w:rsidP="005459E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46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6210F60F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3FBC981B" w14:textId="77777777" w:rsidR="00130551" w:rsidRPr="00D046B6" w:rsidRDefault="00130551" w:rsidP="0013055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1242AE9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color w:val="000000"/>
          <w:lang w:eastAsia="pt-BR"/>
        </w:rPr>
        <w:t>São Paulo, [●] de [●] de 2022.</w:t>
      </w:r>
    </w:p>
    <w:p w14:paraId="238F0417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</w:p>
    <w:p w14:paraId="409C98DC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Arial" w:eastAsia="Times New Roman" w:hAnsi="Arial" w:cs="Arial"/>
          <w:b/>
          <w:bCs/>
          <w:color w:val="000000"/>
          <w:lang w:eastAsia="pt-BR"/>
        </w:rPr>
        <w:t>ASSINATURA E CARIMBO DO REPRESENTANTE LEGAL</w:t>
      </w:r>
    </w:p>
    <w:p w14:paraId="52A0F3BB" w14:textId="77777777" w:rsidR="00130551" w:rsidRPr="00D046B6" w:rsidRDefault="00130551" w:rsidP="0013055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B3358A" w14:textId="77777777" w:rsidR="00130551" w:rsidRPr="00D046B6" w:rsidRDefault="00130551" w:rsidP="0013055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046B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D199221" w14:textId="77777777" w:rsidR="00065E58" w:rsidRDefault="00065E58"/>
    <w:sectPr w:rsidR="00065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51"/>
    <w:rsid w:val="00065E58"/>
    <w:rsid w:val="00130551"/>
    <w:rsid w:val="00E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108"/>
  <w15:chartTrackingRefBased/>
  <w15:docId w15:val="{2E8D701A-34A4-445C-A915-56F8B98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46B98-ACB5-46BC-8656-025089A3328E}"/>
</file>

<file path=customXml/itemProps2.xml><?xml version="1.0" encoding="utf-8"?>
<ds:datastoreItem xmlns:ds="http://schemas.openxmlformats.org/officeDocument/2006/customXml" ds:itemID="{23495222-8241-4F7B-8803-A2C1153E29CA}"/>
</file>

<file path=customXml/itemProps3.xml><?xml version="1.0" encoding="utf-8"?>
<ds:datastoreItem xmlns:ds="http://schemas.openxmlformats.org/officeDocument/2006/customXml" ds:itemID="{B0BA6DCE-3F02-4382-87AE-F0CD2FAFB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Gilson Fernando Laforga</cp:lastModifiedBy>
  <cp:revision>2</cp:revision>
  <dcterms:created xsi:type="dcterms:W3CDTF">2023-01-16T16:21:00Z</dcterms:created>
  <dcterms:modified xsi:type="dcterms:W3CDTF">2023-01-16T16:21:00Z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