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EF731B">
      <w:pPr>
        <w:autoSpaceDE w:val="0"/>
        <w:autoSpaceDN w:val="0"/>
        <w:adjustRightInd w:val="0"/>
      </w:pPr>
      <w:r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33209A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Extrato de ata</w:t>
      </w:r>
      <w:r w:rsidR="00C77C94">
        <w:rPr>
          <w:b/>
          <w:bCs/>
        </w:rPr>
        <w:t xml:space="preserve"> </w:t>
      </w:r>
      <w:r w:rsidR="009565AA">
        <w:rPr>
          <w:b/>
          <w:bCs/>
        </w:rPr>
        <w:t>d</w:t>
      </w:r>
      <w:r w:rsidR="003834E8">
        <w:rPr>
          <w:b/>
          <w:bCs/>
        </w:rPr>
        <w:t xml:space="preserve">a </w:t>
      </w:r>
      <w:r w:rsidR="00F96B4F">
        <w:rPr>
          <w:b/>
          <w:bCs/>
        </w:rPr>
        <w:t>8</w:t>
      </w:r>
      <w:r w:rsidR="00DE2BD5">
        <w:rPr>
          <w:b/>
          <w:bCs/>
        </w:rPr>
        <w:t>9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485DE5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DE2BD5">
        <w:t>11</w:t>
      </w:r>
      <w:r>
        <w:t>/0</w:t>
      </w:r>
      <w:r w:rsidR="00560BF3">
        <w:t>4</w:t>
      </w:r>
      <w:r>
        <w:t>/2008 –</w:t>
      </w:r>
      <w:r w:rsidR="00483A18">
        <w:t xml:space="preserve"> </w:t>
      </w:r>
      <w:r w:rsidR="003834E8">
        <w:t>09h00min</w:t>
      </w:r>
    </w:p>
    <w:p w:rsidR="008E5B12" w:rsidRDefault="008E5B12" w:rsidP="008E5B12">
      <w:pPr>
        <w:autoSpaceDE w:val="0"/>
        <w:autoSpaceDN w:val="0"/>
        <w:adjustRightInd w:val="0"/>
      </w:pPr>
      <w:r>
        <w:t xml:space="preserve">Local: </w:t>
      </w:r>
      <w:r w:rsidR="00651F0C">
        <w:t>Sala de Reuniões – Rua Boa Vista, 103, 7º andar</w:t>
      </w:r>
    </w:p>
    <w:p w:rsidR="00651F0C" w:rsidRDefault="00651F0C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 - Leitura e aprovação de ata da sessão anterior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13408A">
        <w:t>I</w:t>
      </w:r>
      <w:r>
        <w:t xml:space="preserve"> - Comunicações da Presidência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CD65B6">
        <w:t>II</w:t>
      </w:r>
      <w:r>
        <w:t xml:space="preserve"> – Comunicações da Secretaria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CD65B6" w:rsidP="008E5B12">
      <w:pPr>
        <w:autoSpaceDE w:val="0"/>
        <w:autoSpaceDN w:val="0"/>
        <w:adjustRightInd w:val="0"/>
      </w:pPr>
      <w:r>
        <w:t>I</w:t>
      </w:r>
      <w:r w:rsidR="008E5B12">
        <w:t>V – Momento aberto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 – Manifestações dos Conselheiros sobre assuntos diversos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4F1EED" w:rsidP="008E5B12">
      <w:pPr>
        <w:autoSpaceDE w:val="0"/>
        <w:autoSpaceDN w:val="0"/>
        <w:adjustRightInd w:val="0"/>
      </w:pPr>
      <w:r>
        <w:t>Ordem do Dia</w:t>
      </w:r>
    </w:p>
    <w:p w:rsidR="009404BD" w:rsidRDefault="009404BD" w:rsidP="009404BD">
      <w:r>
        <w:t>CSDP nº 0098/08</w:t>
      </w:r>
    </w:p>
    <w:p w:rsidR="009404BD" w:rsidRDefault="009404BD" w:rsidP="009404BD">
      <w:r>
        <w:t>Interessado: Fernando Vernice dos Anjos</w:t>
      </w:r>
    </w:p>
    <w:p w:rsidR="009404BD" w:rsidRDefault="009404BD" w:rsidP="009404BD">
      <w:r>
        <w:t>Assunto: Remoção por permuta</w:t>
      </w:r>
    </w:p>
    <w:p w:rsidR="009404BD" w:rsidRDefault="009404BD" w:rsidP="009404BD">
      <w:r>
        <w:t>Relator: Conselheiro Carlos Henrique Acirón Loureiro</w:t>
      </w:r>
    </w:p>
    <w:p w:rsidR="00CF07F1" w:rsidRDefault="009404BD" w:rsidP="008E5B12">
      <w:pPr>
        <w:autoSpaceDE w:val="0"/>
        <w:autoSpaceDN w:val="0"/>
        <w:adjustRightInd w:val="0"/>
      </w:pPr>
      <w:r>
        <w:t>O Conselho Superior DELIBEROU,por unanimidade, nos termos do voto do relator, aprovar o pedido de permuta do interessado.</w:t>
      </w:r>
    </w:p>
    <w:p w:rsidR="009404BD" w:rsidRDefault="009404BD" w:rsidP="009404BD"/>
    <w:p w:rsidR="009404BD" w:rsidRDefault="009404BD" w:rsidP="009404BD">
      <w:r>
        <w:t>CSDP n° 0082/08</w:t>
      </w:r>
    </w:p>
    <w:p w:rsidR="009404BD" w:rsidRDefault="009404BD" w:rsidP="009404BD">
      <w:r>
        <w:t>Interessado: Corregedoria-Geral</w:t>
      </w:r>
    </w:p>
    <w:p w:rsidR="009404BD" w:rsidRDefault="009404BD" w:rsidP="009404BD">
      <w:r>
        <w:t>Assunto: Processo de Estágio Probatório, referente ao memo CGDP n°60/2008.</w:t>
      </w:r>
    </w:p>
    <w:p w:rsidR="009404BD" w:rsidRDefault="009404BD" w:rsidP="009404BD">
      <w:r>
        <w:t>Relator:</w:t>
      </w:r>
      <w:r w:rsidRPr="00BB37B3">
        <w:t xml:space="preserve"> </w:t>
      </w:r>
      <w:r>
        <w:t>Conselheira Daniela Sollberger Cembranelli</w:t>
      </w:r>
    </w:p>
    <w:p w:rsidR="009404BD" w:rsidRDefault="009404BD" w:rsidP="00716168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9404BD" w:rsidRDefault="009404BD" w:rsidP="00716168">
      <w:pPr>
        <w:autoSpaceDE w:val="0"/>
        <w:autoSpaceDN w:val="0"/>
        <w:adjustRightInd w:val="0"/>
      </w:pPr>
    </w:p>
    <w:p w:rsidR="003E5764" w:rsidRDefault="003E5764" w:rsidP="003E5764">
      <w:r>
        <w:t>CSDP n° 0083/08</w:t>
      </w:r>
    </w:p>
    <w:p w:rsidR="003E5764" w:rsidRDefault="003E5764" w:rsidP="003E5764">
      <w:r>
        <w:t>Interessado: Corregedoria-Geral</w:t>
      </w:r>
    </w:p>
    <w:p w:rsidR="003E5764" w:rsidRDefault="003E5764" w:rsidP="003E5764">
      <w:r>
        <w:t>Assunto: Processo de Estágio Probatório, referente ao memo CGDP n°59/2008.</w:t>
      </w:r>
    </w:p>
    <w:p w:rsidR="003E5764" w:rsidRDefault="003E5764" w:rsidP="003E5764">
      <w:r>
        <w:t>Relator:</w:t>
      </w:r>
      <w:r w:rsidRPr="00BB37B3">
        <w:t xml:space="preserve"> </w:t>
      </w:r>
      <w:r>
        <w:t>Conselheira Franciane de Fátima Marques</w:t>
      </w:r>
    </w:p>
    <w:p w:rsidR="003E5764" w:rsidRDefault="003E5764" w:rsidP="00716168">
      <w:pPr>
        <w:autoSpaceDE w:val="0"/>
        <w:autoSpaceDN w:val="0"/>
        <w:adjustRightInd w:val="0"/>
      </w:pPr>
      <w:r>
        <w:t>O Conselho Superior DELIBEROU,</w:t>
      </w:r>
      <w:r w:rsidR="003810EF">
        <w:t xml:space="preserve"> </w:t>
      </w:r>
      <w:r>
        <w:t>por unanimidade, nos termos do voto da relatora, aprovar os relatórios e a continuidade do estágio probatório</w:t>
      </w:r>
      <w:r w:rsidR="003810EF">
        <w:t>, com recomendações à EDEPE para juntada de certificado de aproveitamento no curso de preparação à carreira, conforme exigido no artigo 1º, parágrafo único da LC 988/06 e artigo 9º da Deliberação CSDP nº 24/06, e à Corregedoria, para confirmar a apresentação regular dos relatórios. Inclui os seguintes Defensores Públicos:</w:t>
      </w:r>
    </w:p>
    <w:p w:rsidR="003810EF" w:rsidRDefault="003810EF" w:rsidP="00716168">
      <w:pPr>
        <w:autoSpaceDE w:val="0"/>
        <w:autoSpaceDN w:val="0"/>
        <w:adjustRightInd w:val="0"/>
      </w:pPr>
      <w:r>
        <w:t>Erika de Vasconcellos Lima Pompeo</w:t>
      </w:r>
    </w:p>
    <w:p w:rsidR="003810EF" w:rsidRDefault="003810EF" w:rsidP="00716168">
      <w:pPr>
        <w:autoSpaceDE w:val="0"/>
        <w:autoSpaceDN w:val="0"/>
        <w:adjustRightInd w:val="0"/>
      </w:pPr>
      <w:r>
        <w:t>José Moacyr Doretto Nascimento</w:t>
      </w:r>
    </w:p>
    <w:p w:rsidR="003810EF" w:rsidRDefault="003810EF" w:rsidP="00716168">
      <w:pPr>
        <w:autoSpaceDE w:val="0"/>
        <w:autoSpaceDN w:val="0"/>
        <w:adjustRightInd w:val="0"/>
      </w:pPr>
      <w:r>
        <w:t>Alexandre Grabbert</w:t>
      </w:r>
    </w:p>
    <w:p w:rsidR="003810EF" w:rsidRDefault="003810EF" w:rsidP="00716168">
      <w:pPr>
        <w:autoSpaceDE w:val="0"/>
        <w:autoSpaceDN w:val="0"/>
        <w:adjustRightInd w:val="0"/>
      </w:pPr>
      <w:r>
        <w:lastRenderedPageBreak/>
        <w:t>Angela de Lima Pieroni</w:t>
      </w:r>
    </w:p>
    <w:p w:rsidR="003810EF" w:rsidRDefault="003810EF" w:rsidP="00716168">
      <w:pPr>
        <w:autoSpaceDE w:val="0"/>
        <w:autoSpaceDN w:val="0"/>
        <w:adjustRightInd w:val="0"/>
      </w:pPr>
      <w:r>
        <w:t>Camila Ueno</w:t>
      </w:r>
    </w:p>
    <w:p w:rsidR="003810EF" w:rsidRDefault="003810EF" w:rsidP="00716168">
      <w:pPr>
        <w:autoSpaceDE w:val="0"/>
        <w:autoSpaceDN w:val="0"/>
        <w:adjustRightInd w:val="0"/>
      </w:pPr>
      <w:r>
        <w:t>Daniela Gabriel</w:t>
      </w:r>
    </w:p>
    <w:p w:rsidR="003810EF" w:rsidRDefault="003810EF" w:rsidP="00716168">
      <w:pPr>
        <w:autoSpaceDE w:val="0"/>
        <w:autoSpaceDN w:val="0"/>
        <w:adjustRightInd w:val="0"/>
      </w:pPr>
      <w:r>
        <w:t>Debora De Vito</w:t>
      </w:r>
    </w:p>
    <w:p w:rsidR="003810EF" w:rsidRDefault="003810EF" w:rsidP="00716168">
      <w:pPr>
        <w:autoSpaceDE w:val="0"/>
        <w:autoSpaceDN w:val="0"/>
        <w:adjustRightInd w:val="0"/>
      </w:pPr>
      <w:r>
        <w:t>Francisco Carlos Marques Matarezio</w:t>
      </w:r>
    </w:p>
    <w:p w:rsidR="003810EF" w:rsidRDefault="003810EF" w:rsidP="003810EF"/>
    <w:p w:rsidR="003810EF" w:rsidRDefault="003810EF" w:rsidP="003810EF">
      <w:r>
        <w:t xml:space="preserve">CSDP n° 0084/08 </w:t>
      </w:r>
    </w:p>
    <w:p w:rsidR="003810EF" w:rsidRDefault="003810EF" w:rsidP="003810EF">
      <w:r>
        <w:t>Interessado: Corregedoria-Geral</w:t>
      </w:r>
    </w:p>
    <w:p w:rsidR="003810EF" w:rsidRDefault="003810EF" w:rsidP="003810EF">
      <w:r>
        <w:t>Assunto: Processo de Estágio Probatório, referente ao memo CGDP n°46/2008.</w:t>
      </w:r>
    </w:p>
    <w:p w:rsidR="003810EF" w:rsidRDefault="003810EF" w:rsidP="003810EF">
      <w:r>
        <w:t>Relator:</w:t>
      </w:r>
      <w:r w:rsidRPr="00BD4277">
        <w:t xml:space="preserve"> </w:t>
      </w:r>
      <w:r>
        <w:t>Conselheira Franciane de Fátima Marques</w:t>
      </w:r>
    </w:p>
    <w:p w:rsidR="003810EF" w:rsidRDefault="003810EF" w:rsidP="003810EF">
      <w:pPr>
        <w:autoSpaceDE w:val="0"/>
        <w:autoSpaceDN w:val="0"/>
        <w:adjustRightInd w:val="0"/>
      </w:pPr>
      <w:r>
        <w:t>O Conselho Superior DELIBEROU, por unanimidade, nos termos do voto da relatora, aprovar os relatórios e a continuidade do estágio probatório, com recomendações à EDEPE para juntada de certificado de aproveitamento no curso de preparação à carreira, conforme exigido no artigo 1º, parágrafo único da LC 988/06 e artigo 9º da Deliberação CSDP nº 24/06, e à Corregedoria, para confirmar a apresentação regular dos relatórios. Inclui os seguintes Defensores Públicos:</w:t>
      </w:r>
    </w:p>
    <w:p w:rsidR="004F7CF5" w:rsidRDefault="004F7CF5" w:rsidP="004F7CF5">
      <w:r>
        <w:t>Amanda Polastro Schaefer</w:t>
      </w:r>
    </w:p>
    <w:p w:rsidR="004F7CF5" w:rsidRDefault="004F7CF5" w:rsidP="004F7CF5">
      <w:r>
        <w:t>João Carlos Navarro de Almeida Prado</w:t>
      </w:r>
    </w:p>
    <w:p w:rsidR="004F7CF5" w:rsidRDefault="004F7CF5" w:rsidP="004F7CF5">
      <w:r>
        <w:t>José Eduardo Mendes</w:t>
      </w:r>
    </w:p>
    <w:p w:rsidR="004F7CF5" w:rsidRDefault="004F7CF5" w:rsidP="004F7CF5">
      <w:r>
        <w:t>José Henrique Golin Matos</w:t>
      </w:r>
    </w:p>
    <w:p w:rsidR="004F7CF5" w:rsidRDefault="004F7CF5" w:rsidP="004F7CF5">
      <w:r>
        <w:t>José Luiz de Almeida Simão</w:t>
      </w:r>
    </w:p>
    <w:p w:rsidR="004F7CF5" w:rsidRDefault="004F7CF5" w:rsidP="004F7CF5">
      <w:r>
        <w:t>Juliana Garcia Popic</w:t>
      </w:r>
    </w:p>
    <w:p w:rsidR="004F7CF5" w:rsidRDefault="004F7CF5" w:rsidP="004F7CF5">
      <w:r>
        <w:t>Juliana Nishina de Azevedo</w:t>
      </w:r>
    </w:p>
    <w:p w:rsidR="004F7CF5" w:rsidRDefault="004F7CF5" w:rsidP="004F7CF5">
      <w:r>
        <w:t>Juliana Pavanelli</w:t>
      </w:r>
    </w:p>
    <w:p w:rsidR="004F7CF5" w:rsidRDefault="004F7CF5" w:rsidP="004F7CF5">
      <w:r>
        <w:t>Juliana Spuri Bernardi</w:t>
      </w:r>
    </w:p>
    <w:p w:rsidR="004F7CF5" w:rsidRDefault="004F7CF5" w:rsidP="004F7CF5">
      <w:r>
        <w:t>Juliane Tagami</w:t>
      </w:r>
    </w:p>
    <w:p w:rsidR="004F7CF5" w:rsidRDefault="004F7CF5" w:rsidP="004F7CF5">
      <w:r>
        <w:t>Julio Cesar Tanone</w:t>
      </w:r>
    </w:p>
    <w:p w:rsidR="004F7CF5" w:rsidRDefault="004F7CF5" w:rsidP="004F7CF5">
      <w:r>
        <w:t>Kamilla Renata Teixeira</w:t>
      </w:r>
    </w:p>
    <w:p w:rsidR="004F7CF5" w:rsidRDefault="004F7CF5" w:rsidP="004F7CF5">
      <w:r>
        <w:t>Kareen Patricia Bandeira Pereira Ferreira</w:t>
      </w:r>
    </w:p>
    <w:p w:rsidR="004F7CF5" w:rsidRDefault="004F7CF5" w:rsidP="004F7CF5"/>
    <w:p w:rsidR="004F7CF5" w:rsidRDefault="004F7CF5" w:rsidP="004F7CF5">
      <w:r>
        <w:t>CSDP n° 0085/08</w:t>
      </w:r>
    </w:p>
    <w:p w:rsidR="004F7CF5" w:rsidRDefault="004F7CF5" w:rsidP="004F7CF5">
      <w:r>
        <w:t>Interessado: Corregedoria-Geral</w:t>
      </w:r>
    </w:p>
    <w:p w:rsidR="004F7CF5" w:rsidRDefault="004F7CF5" w:rsidP="004F7CF5">
      <w:r>
        <w:t>Assunto: Processo de Estágio Probatório, referente ao memo CGDP n°47/2008.</w:t>
      </w:r>
    </w:p>
    <w:p w:rsidR="004F7CF5" w:rsidRDefault="004F7CF5" w:rsidP="004F7CF5">
      <w:r>
        <w:t>Relator:</w:t>
      </w:r>
      <w:r w:rsidRPr="00BD4277">
        <w:t xml:space="preserve"> </w:t>
      </w:r>
      <w:r>
        <w:t>Conselheira Franciane de Fátima Marques</w:t>
      </w:r>
    </w:p>
    <w:p w:rsidR="004F7CF5" w:rsidRDefault="004F7CF5" w:rsidP="004F7CF5">
      <w:pPr>
        <w:autoSpaceDE w:val="0"/>
        <w:autoSpaceDN w:val="0"/>
        <w:adjustRightInd w:val="0"/>
      </w:pPr>
      <w:r>
        <w:t>O Conselho Superior DELIBEROU, por unanimidade, nos termos do voto da relatora, aprovar os relatórios e a continuidade do estágio probatório, com recomendações à EDEPE para juntada de certificado de aproveitamento no curso de preparação à carreira, conforme exigido no artigo 1º, parágrafo único da LC 988/06 e artigo 9º da Deliberação CSDP nº 24/06; à Corregedoria, para confirmar a apresentação regular dos relatórios e o encaminhamento da descrição de trabalho trazida pela Defensora Pública Daniela Cristina Barbato à CGA e à 3ª Subdefensoria Pública. Inclui os seguintes Defensores Públicos:</w:t>
      </w:r>
    </w:p>
    <w:p w:rsidR="004F7CF5" w:rsidRDefault="004F7CF5" w:rsidP="004F7CF5">
      <w:pPr>
        <w:autoSpaceDE w:val="0"/>
        <w:autoSpaceDN w:val="0"/>
        <w:adjustRightInd w:val="0"/>
      </w:pPr>
      <w:r>
        <w:t>Ana Carvalho Ferreira Bueno de Moraes</w:t>
      </w:r>
    </w:p>
    <w:p w:rsidR="004F7CF5" w:rsidRDefault="004F7CF5" w:rsidP="004F7CF5">
      <w:pPr>
        <w:autoSpaceDE w:val="0"/>
        <w:autoSpaceDN w:val="0"/>
        <w:adjustRightInd w:val="0"/>
      </w:pPr>
      <w:r>
        <w:t>Daniela Guimarães Zveibil</w:t>
      </w:r>
    </w:p>
    <w:p w:rsidR="004F7CF5" w:rsidRDefault="004F7CF5" w:rsidP="004F7CF5">
      <w:pPr>
        <w:autoSpaceDE w:val="0"/>
        <w:autoSpaceDN w:val="0"/>
        <w:adjustRightInd w:val="0"/>
      </w:pPr>
      <w:r>
        <w:t>Daniel Oliveira de Alcantara</w:t>
      </w:r>
    </w:p>
    <w:p w:rsidR="004F7CF5" w:rsidRDefault="004F7CF5" w:rsidP="004F7CF5">
      <w:pPr>
        <w:autoSpaceDE w:val="0"/>
        <w:autoSpaceDN w:val="0"/>
        <w:adjustRightInd w:val="0"/>
      </w:pPr>
      <w:r>
        <w:t>Daniela Maxta Rodrigues Mota Singer</w:t>
      </w:r>
    </w:p>
    <w:p w:rsidR="004F7CF5" w:rsidRDefault="004F7CF5" w:rsidP="004F7CF5">
      <w:pPr>
        <w:autoSpaceDE w:val="0"/>
        <w:autoSpaceDN w:val="0"/>
        <w:adjustRightInd w:val="0"/>
      </w:pPr>
      <w:r>
        <w:t>Daniela Skromov de Albuquerque</w:t>
      </w:r>
    </w:p>
    <w:p w:rsidR="004F7CF5" w:rsidRDefault="004F7CF5" w:rsidP="004F7CF5">
      <w:pPr>
        <w:autoSpaceDE w:val="0"/>
        <w:autoSpaceDN w:val="0"/>
        <w:adjustRightInd w:val="0"/>
      </w:pPr>
      <w:r>
        <w:t>Daniela Thomáz</w:t>
      </w:r>
    </w:p>
    <w:p w:rsidR="004F7CF5" w:rsidRDefault="004F7CF5" w:rsidP="004F7CF5">
      <w:pPr>
        <w:autoSpaceDE w:val="0"/>
        <w:autoSpaceDN w:val="0"/>
        <w:adjustRightInd w:val="0"/>
      </w:pPr>
      <w:r>
        <w:lastRenderedPageBreak/>
        <w:t>Daniele Cristina Barbato</w:t>
      </w:r>
    </w:p>
    <w:p w:rsidR="004F7CF5" w:rsidRDefault="004F7CF5" w:rsidP="004F7CF5">
      <w:pPr>
        <w:autoSpaceDE w:val="0"/>
        <w:autoSpaceDN w:val="0"/>
        <w:adjustRightInd w:val="0"/>
      </w:pPr>
      <w:r>
        <w:t>Danilo Kazuo Machado Miyazaki</w:t>
      </w:r>
    </w:p>
    <w:p w:rsidR="004F7CF5" w:rsidRDefault="004F7CF5" w:rsidP="004F7CF5">
      <w:pPr>
        <w:autoSpaceDE w:val="0"/>
        <w:autoSpaceDN w:val="0"/>
        <w:adjustRightInd w:val="0"/>
      </w:pPr>
      <w:r>
        <w:t>David José Vicente Martins</w:t>
      </w:r>
    </w:p>
    <w:p w:rsidR="004F7CF5" w:rsidRDefault="004F7CF5" w:rsidP="004F7CF5">
      <w:pPr>
        <w:autoSpaceDE w:val="0"/>
        <w:autoSpaceDN w:val="0"/>
        <w:adjustRightInd w:val="0"/>
      </w:pPr>
      <w:r>
        <w:t>Debora Helena Daher Montes</w:t>
      </w:r>
    </w:p>
    <w:p w:rsidR="004F7CF5" w:rsidRDefault="004F7CF5" w:rsidP="004F7CF5">
      <w:pPr>
        <w:autoSpaceDE w:val="0"/>
        <w:autoSpaceDN w:val="0"/>
        <w:adjustRightInd w:val="0"/>
      </w:pPr>
      <w:r>
        <w:t>Debora Rezende Dantas Motta</w:t>
      </w:r>
    </w:p>
    <w:p w:rsidR="003810EF" w:rsidRDefault="003810EF" w:rsidP="00716168">
      <w:pPr>
        <w:autoSpaceDE w:val="0"/>
        <w:autoSpaceDN w:val="0"/>
        <w:adjustRightInd w:val="0"/>
      </w:pPr>
    </w:p>
    <w:p w:rsidR="004F7CF5" w:rsidRDefault="004F7CF5" w:rsidP="004F7CF5">
      <w:r>
        <w:t>CSDP n° 0086/08</w:t>
      </w:r>
    </w:p>
    <w:p w:rsidR="004F7CF5" w:rsidRDefault="004F7CF5" w:rsidP="004F7CF5">
      <w:r>
        <w:t>Interessado: Corregedoria-Geral</w:t>
      </w:r>
    </w:p>
    <w:p w:rsidR="004F7CF5" w:rsidRDefault="004F7CF5" w:rsidP="004F7CF5">
      <w:r>
        <w:t>Assunto: Processo de Estágio Probatório, referente ao memo CGDP n°48/2008.</w:t>
      </w:r>
    </w:p>
    <w:p w:rsidR="004F7CF5" w:rsidRDefault="004F7CF5" w:rsidP="004F7CF5">
      <w:r>
        <w:t>Relator:</w:t>
      </w:r>
      <w:r w:rsidRPr="00BD4277">
        <w:t xml:space="preserve"> </w:t>
      </w:r>
      <w:r>
        <w:t>Conselheira Franciane de Fátima Marques</w:t>
      </w:r>
    </w:p>
    <w:p w:rsidR="008624D7" w:rsidRDefault="008624D7" w:rsidP="008624D7">
      <w:pPr>
        <w:autoSpaceDE w:val="0"/>
        <w:autoSpaceDN w:val="0"/>
        <w:adjustRightInd w:val="0"/>
      </w:pPr>
      <w:r>
        <w:t>O Conselho Superior DELIBEROU, por unanimidade, nos termos do voto da relatora, aprovar os relatórios e a continuidade do estágio probatório, com recomendações à EDEPE para juntada de certificado de aproveitamento no curso de preparação à carreira, conforme exigido no artigo 1º, parágrafo único da LC 988/06 e artigo 9º da Deliberação CSDP nº 24/06, e à Corregedoria, para confirmar a apresentação regular dos relatórios. Inclui os seguintes Defensores Públicos:</w:t>
      </w:r>
    </w:p>
    <w:p w:rsidR="008624D7" w:rsidRDefault="008624D7" w:rsidP="008624D7">
      <w:pPr>
        <w:autoSpaceDE w:val="0"/>
        <w:autoSpaceDN w:val="0"/>
        <w:adjustRightInd w:val="0"/>
      </w:pPr>
      <w:r>
        <w:t>Paulo Eduardo Pereira Rodrigues</w:t>
      </w:r>
    </w:p>
    <w:p w:rsidR="008624D7" w:rsidRDefault="008624D7" w:rsidP="008624D7">
      <w:pPr>
        <w:autoSpaceDE w:val="0"/>
        <w:autoSpaceDN w:val="0"/>
        <w:adjustRightInd w:val="0"/>
      </w:pPr>
      <w:r>
        <w:t>Paulo Fernando Esteves de Alvarenga II</w:t>
      </w:r>
    </w:p>
    <w:p w:rsidR="008624D7" w:rsidRDefault="008624D7" w:rsidP="008624D7">
      <w:pPr>
        <w:autoSpaceDE w:val="0"/>
        <w:autoSpaceDN w:val="0"/>
        <w:adjustRightInd w:val="0"/>
      </w:pPr>
      <w:r>
        <w:t>Pedro Pereira dos Santos Peres</w:t>
      </w:r>
    </w:p>
    <w:p w:rsidR="008624D7" w:rsidRDefault="008624D7" w:rsidP="008624D7">
      <w:pPr>
        <w:autoSpaceDE w:val="0"/>
        <w:autoSpaceDN w:val="0"/>
        <w:adjustRightInd w:val="0"/>
      </w:pPr>
      <w:r>
        <w:t>Phenelope Carvalho de Almeida</w:t>
      </w:r>
    </w:p>
    <w:p w:rsidR="008624D7" w:rsidRDefault="008624D7" w:rsidP="008624D7">
      <w:pPr>
        <w:autoSpaceDE w:val="0"/>
        <w:autoSpaceDN w:val="0"/>
        <w:adjustRightInd w:val="0"/>
      </w:pPr>
      <w:r>
        <w:t>Rafael Braga Vinhas</w:t>
      </w:r>
    </w:p>
    <w:p w:rsidR="008624D7" w:rsidRDefault="008624D7" w:rsidP="008624D7">
      <w:pPr>
        <w:autoSpaceDE w:val="0"/>
        <w:autoSpaceDN w:val="0"/>
        <w:adjustRightInd w:val="0"/>
      </w:pPr>
      <w:r>
        <w:t>Rafael Thomas Schinner</w:t>
      </w:r>
    </w:p>
    <w:p w:rsidR="008624D7" w:rsidRDefault="008624D7" w:rsidP="008624D7">
      <w:pPr>
        <w:autoSpaceDE w:val="0"/>
        <w:autoSpaceDN w:val="0"/>
        <w:adjustRightInd w:val="0"/>
      </w:pPr>
      <w:r>
        <w:t>Rafael Vale Vernaschi</w:t>
      </w:r>
    </w:p>
    <w:p w:rsidR="008624D7" w:rsidRDefault="008624D7" w:rsidP="008624D7">
      <w:pPr>
        <w:autoSpaceDE w:val="0"/>
        <w:autoSpaceDN w:val="0"/>
        <w:adjustRightInd w:val="0"/>
      </w:pPr>
      <w:r>
        <w:t>Renata Lawant</w:t>
      </w:r>
    </w:p>
    <w:p w:rsidR="008624D7" w:rsidRDefault="008624D7" w:rsidP="008624D7">
      <w:pPr>
        <w:autoSpaceDE w:val="0"/>
        <w:autoSpaceDN w:val="0"/>
        <w:adjustRightInd w:val="0"/>
      </w:pPr>
      <w:r>
        <w:t>Robson Barbosa Lima</w:t>
      </w:r>
    </w:p>
    <w:p w:rsidR="008624D7" w:rsidRDefault="008624D7" w:rsidP="008624D7">
      <w:pPr>
        <w:autoSpaceDE w:val="0"/>
        <w:autoSpaceDN w:val="0"/>
        <w:adjustRightInd w:val="0"/>
      </w:pPr>
      <w:r>
        <w:t>Rodolpho Takesi Arakaki</w:t>
      </w:r>
    </w:p>
    <w:p w:rsidR="008624D7" w:rsidRDefault="008624D7" w:rsidP="008624D7">
      <w:pPr>
        <w:autoSpaceDE w:val="0"/>
        <w:autoSpaceDN w:val="0"/>
        <w:adjustRightInd w:val="0"/>
      </w:pPr>
      <w:r>
        <w:t>Rodrigo Figueiredo de Oliveira</w:t>
      </w:r>
    </w:p>
    <w:p w:rsidR="008624D7" w:rsidRDefault="008624D7" w:rsidP="008624D7">
      <w:pPr>
        <w:autoSpaceDE w:val="0"/>
        <w:autoSpaceDN w:val="0"/>
        <w:adjustRightInd w:val="0"/>
      </w:pPr>
      <w:r>
        <w:t>Rodrigo Serra Pereira</w:t>
      </w:r>
    </w:p>
    <w:p w:rsidR="008624D7" w:rsidRDefault="008624D7" w:rsidP="008624D7">
      <w:pPr>
        <w:autoSpaceDE w:val="0"/>
        <w:autoSpaceDN w:val="0"/>
        <w:adjustRightInd w:val="0"/>
      </w:pPr>
      <w:r>
        <w:t>Samanta Cristina Lopez de Souza</w:t>
      </w:r>
    </w:p>
    <w:p w:rsidR="008624D7" w:rsidRDefault="008624D7" w:rsidP="00716168">
      <w:pPr>
        <w:autoSpaceDE w:val="0"/>
        <w:autoSpaceDN w:val="0"/>
        <w:adjustRightInd w:val="0"/>
      </w:pPr>
    </w:p>
    <w:p w:rsidR="008624D7" w:rsidRDefault="008624D7" w:rsidP="008624D7">
      <w:r>
        <w:t>CSDP n° 0087/08</w:t>
      </w:r>
    </w:p>
    <w:p w:rsidR="008624D7" w:rsidRDefault="008624D7" w:rsidP="008624D7">
      <w:r>
        <w:t>Interessado: Corregedoria-Geral</w:t>
      </w:r>
    </w:p>
    <w:p w:rsidR="008624D7" w:rsidRDefault="008624D7" w:rsidP="008624D7">
      <w:r>
        <w:t>Assunto: Processo de Estágio Probatório, referente ao memo CGDP n°49/2008.</w:t>
      </w:r>
    </w:p>
    <w:p w:rsidR="008624D7" w:rsidRPr="00BB37B3" w:rsidRDefault="008624D7" w:rsidP="008624D7">
      <w:r w:rsidRPr="00BB37B3">
        <w:t xml:space="preserve">Relator: </w:t>
      </w:r>
      <w:r>
        <w:t>Conselheiro</w:t>
      </w:r>
      <w:r w:rsidRPr="00BB37B3">
        <w:t xml:space="preserve"> Wagner Giron de </w:t>
      </w:r>
      <w:smartTag w:uri="urn:schemas-microsoft-com:office:smarttags" w:element="PersonName">
        <w:smartTagPr>
          <w:attr w:name="ProductID" w:val="La Torre"/>
        </w:smartTagPr>
        <w:r w:rsidRPr="00BB37B3">
          <w:t>La Torre</w:t>
        </w:r>
      </w:smartTag>
    </w:p>
    <w:p w:rsidR="008624D7" w:rsidRDefault="008624D7" w:rsidP="008624D7">
      <w:pPr>
        <w:autoSpaceDE w:val="0"/>
        <w:autoSpaceDN w:val="0"/>
        <w:adjustRightInd w:val="0"/>
      </w:pPr>
      <w:r>
        <w:t>O Conselho Superior DELIBEROU, por unanimidade, nos termos do voto da relatora, aprovar os relatórios e a continuidade do estágio probatório, com recomendações à EDEPE para juntada de certificado de aproveitamento no curso de preparação à carreira, conforme exigido no artigo 1º, parágrafo único da LC 988/06 e artigo 9º da Deliberação CSDP nº 24/06, e à Corregedoria, para confirmar a apresentação regular dos relatórios. Inclui os seguintes Defensores Públicos:</w:t>
      </w:r>
    </w:p>
    <w:p w:rsidR="008624D7" w:rsidRDefault="008624D7" w:rsidP="00716168">
      <w:pPr>
        <w:autoSpaceDE w:val="0"/>
        <w:autoSpaceDN w:val="0"/>
        <w:adjustRightInd w:val="0"/>
      </w:pPr>
      <w:r>
        <w:t>Adriana Mayer dos Santos</w:t>
      </w:r>
    </w:p>
    <w:p w:rsidR="008624D7" w:rsidRDefault="008624D7" w:rsidP="00716168">
      <w:pPr>
        <w:autoSpaceDE w:val="0"/>
        <w:autoSpaceDN w:val="0"/>
        <w:adjustRightInd w:val="0"/>
      </w:pPr>
      <w:r>
        <w:t>Alvirmar Virgilio de Oliveira</w:t>
      </w:r>
    </w:p>
    <w:p w:rsidR="008624D7" w:rsidRDefault="008624D7" w:rsidP="00716168">
      <w:pPr>
        <w:autoSpaceDE w:val="0"/>
        <w:autoSpaceDN w:val="0"/>
        <w:adjustRightInd w:val="0"/>
      </w:pPr>
      <w:r>
        <w:t>Ana Paula Ambrogi</w:t>
      </w:r>
    </w:p>
    <w:p w:rsidR="008624D7" w:rsidRDefault="008624D7" w:rsidP="00716168">
      <w:pPr>
        <w:autoSpaceDE w:val="0"/>
        <w:autoSpaceDN w:val="0"/>
        <w:adjustRightInd w:val="0"/>
      </w:pPr>
      <w:r>
        <w:t>Ana Paula Romani Lima Milanezi</w:t>
      </w:r>
    </w:p>
    <w:p w:rsidR="008624D7" w:rsidRDefault="006E34B2" w:rsidP="00716168">
      <w:pPr>
        <w:autoSpaceDE w:val="0"/>
        <w:autoSpaceDN w:val="0"/>
        <w:adjustRightInd w:val="0"/>
      </w:pPr>
      <w:r>
        <w:t>Ana Simone Viana Cota Lima</w:t>
      </w:r>
    </w:p>
    <w:p w:rsidR="006E34B2" w:rsidRDefault="006E34B2" w:rsidP="00716168">
      <w:pPr>
        <w:autoSpaceDE w:val="0"/>
        <w:autoSpaceDN w:val="0"/>
        <w:adjustRightInd w:val="0"/>
      </w:pPr>
      <w:r>
        <w:t>Ana Helena Aiba Aguemi</w:t>
      </w:r>
    </w:p>
    <w:p w:rsidR="006E34B2" w:rsidRDefault="006E34B2" w:rsidP="00716168">
      <w:pPr>
        <w:autoSpaceDE w:val="0"/>
        <w:autoSpaceDN w:val="0"/>
        <w:adjustRightInd w:val="0"/>
      </w:pPr>
      <w:r>
        <w:t>Andre Eugenio Marcondes</w:t>
      </w:r>
    </w:p>
    <w:p w:rsidR="006E34B2" w:rsidRDefault="006E34B2" w:rsidP="00716168">
      <w:pPr>
        <w:autoSpaceDE w:val="0"/>
        <w:autoSpaceDN w:val="0"/>
        <w:adjustRightInd w:val="0"/>
      </w:pPr>
      <w:r>
        <w:lastRenderedPageBreak/>
        <w:t>Andre Ricardo</w:t>
      </w:r>
    </w:p>
    <w:p w:rsidR="006E34B2" w:rsidRDefault="006E34B2" w:rsidP="00716168">
      <w:pPr>
        <w:autoSpaceDE w:val="0"/>
        <w:autoSpaceDN w:val="0"/>
        <w:adjustRightInd w:val="0"/>
      </w:pPr>
      <w:r>
        <w:t>Antonio Fo</w:t>
      </w:r>
      <w:r w:rsidR="00EF17BA">
        <w:t>n</w:t>
      </w:r>
      <w:r>
        <w:t>tes de Pádua Neto</w:t>
      </w:r>
    </w:p>
    <w:p w:rsidR="006E34B2" w:rsidRDefault="006E34B2" w:rsidP="00716168">
      <w:pPr>
        <w:autoSpaceDE w:val="0"/>
        <w:autoSpaceDN w:val="0"/>
        <w:adjustRightInd w:val="0"/>
      </w:pPr>
      <w:r>
        <w:t>Alessandra Pereira de Melo</w:t>
      </w:r>
    </w:p>
    <w:p w:rsidR="006E34B2" w:rsidRDefault="006E34B2" w:rsidP="00716168">
      <w:pPr>
        <w:autoSpaceDE w:val="0"/>
        <w:autoSpaceDN w:val="0"/>
        <w:adjustRightInd w:val="0"/>
      </w:pPr>
      <w:r>
        <w:t>Betania Devechi Ferraz Bonfá</w:t>
      </w:r>
    </w:p>
    <w:p w:rsidR="006E34B2" w:rsidRDefault="006E34B2" w:rsidP="00716168">
      <w:pPr>
        <w:autoSpaceDE w:val="0"/>
        <w:autoSpaceDN w:val="0"/>
        <w:adjustRightInd w:val="0"/>
      </w:pPr>
      <w:r>
        <w:t>Bruna Molina Hernandes</w:t>
      </w:r>
    </w:p>
    <w:p w:rsidR="006E34B2" w:rsidRDefault="006E34B2" w:rsidP="00716168">
      <w:pPr>
        <w:autoSpaceDE w:val="0"/>
        <w:autoSpaceDN w:val="0"/>
        <w:adjustRightInd w:val="0"/>
      </w:pPr>
      <w:r>
        <w:t>Bruna Simões</w:t>
      </w:r>
    </w:p>
    <w:p w:rsidR="006E34B2" w:rsidRDefault="006E34B2" w:rsidP="00716168">
      <w:pPr>
        <w:autoSpaceDE w:val="0"/>
        <w:autoSpaceDN w:val="0"/>
        <w:adjustRightInd w:val="0"/>
      </w:pPr>
      <w:r>
        <w:t>Bruno Dias Napolitano</w:t>
      </w:r>
    </w:p>
    <w:p w:rsidR="006E34B2" w:rsidRDefault="006E34B2" w:rsidP="00716168">
      <w:pPr>
        <w:autoSpaceDE w:val="0"/>
        <w:autoSpaceDN w:val="0"/>
        <w:adjustRightInd w:val="0"/>
      </w:pPr>
      <w:r>
        <w:t>Bruno Ricardo Miragaia</w:t>
      </w:r>
    </w:p>
    <w:p w:rsidR="006E34B2" w:rsidRDefault="006E34B2" w:rsidP="00716168">
      <w:pPr>
        <w:autoSpaceDE w:val="0"/>
        <w:autoSpaceDN w:val="0"/>
        <w:adjustRightInd w:val="0"/>
      </w:pPr>
      <w:r>
        <w:t>Bruno Lopes de Oliveira, excepcionalmente relatado pela Conselheira Franciane de Fátima Marques em razão do impedimento do Conselheiro Wagner Girón de La Torre.</w:t>
      </w:r>
    </w:p>
    <w:p w:rsidR="008624D7" w:rsidRDefault="008624D7" w:rsidP="00716168">
      <w:pPr>
        <w:autoSpaceDE w:val="0"/>
        <w:autoSpaceDN w:val="0"/>
        <w:adjustRightInd w:val="0"/>
      </w:pPr>
    </w:p>
    <w:p w:rsidR="00716168" w:rsidRDefault="00716168" w:rsidP="00716168">
      <w:pPr>
        <w:autoSpaceDE w:val="0"/>
        <w:autoSpaceDN w:val="0"/>
        <w:adjustRightInd w:val="0"/>
      </w:pPr>
      <w:r>
        <w:t>CSDP nº 1075/07</w:t>
      </w:r>
    </w:p>
    <w:p w:rsidR="00716168" w:rsidRDefault="00716168" w:rsidP="00716168">
      <w:pPr>
        <w:autoSpaceDE w:val="0"/>
        <w:autoSpaceDN w:val="0"/>
        <w:adjustRightInd w:val="0"/>
      </w:pPr>
      <w:r>
        <w:t>Interessada: Associação dos Defensores Públicos do estado de São Paulo – APADEP.</w:t>
      </w:r>
    </w:p>
    <w:p w:rsidR="00716168" w:rsidRDefault="00716168" w:rsidP="00716168">
      <w:pPr>
        <w:autoSpaceDE w:val="0"/>
        <w:autoSpaceDN w:val="0"/>
        <w:adjustRightInd w:val="0"/>
      </w:pPr>
      <w:r>
        <w:t>Assunto: Sugestão de deliberação que regulamente o afastamento de Defensores Públicos ocupantes de cargo em comissão, funções de confiança e membros do Conselho Superior para concorrerem a outros cargos e mandatos eletivos.</w:t>
      </w:r>
    </w:p>
    <w:p w:rsidR="00716168" w:rsidRDefault="00716168" w:rsidP="00716168">
      <w:pPr>
        <w:autoSpaceDE w:val="0"/>
        <w:autoSpaceDN w:val="0"/>
        <w:adjustRightInd w:val="0"/>
      </w:pPr>
      <w:r>
        <w:t>Relator: Conselheiro Noadir Marques da Silva Junior</w:t>
      </w:r>
    </w:p>
    <w:p w:rsidR="00B67887" w:rsidRDefault="0078255A" w:rsidP="00B67887">
      <w:r>
        <w:t>O Conselho Superior concedeu VISTA à Conselheira Franciane de Fátima Marques.</w:t>
      </w:r>
    </w:p>
    <w:p w:rsidR="0078255A" w:rsidRDefault="0078255A" w:rsidP="00B67887"/>
    <w:p w:rsidR="00B67887" w:rsidRDefault="00B67887" w:rsidP="00B67887">
      <w:r>
        <w:t>CSDP n° 1094/07</w:t>
      </w:r>
    </w:p>
    <w:p w:rsidR="00493D88" w:rsidRDefault="00B67887" w:rsidP="00B67887">
      <w:r>
        <w:t>I</w:t>
      </w:r>
      <w:r w:rsidR="00493D88">
        <w:t>nteressado</w:t>
      </w:r>
      <w:r>
        <w:t>:</w:t>
      </w:r>
      <w:r w:rsidR="00493D88">
        <w:t xml:space="preserve"> Aparecido</w:t>
      </w:r>
      <w:r>
        <w:t xml:space="preserve"> Eduardo</w:t>
      </w:r>
      <w:r w:rsidR="00493D88">
        <w:t xml:space="preserve"> dos Santos.</w:t>
      </w:r>
    </w:p>
    <w:p w:rsidR="00493D88" w:rsidRDefault="00493D88" w:rsidP="00B67887">
      <w:r>
        <w:t>Assunto: Proposta de alteração na Deliberação CSDP 21/06, para a cidade de Cajamar integre a Regional de Jundiaí.</w:t>
      </w:r>
    </w:p>
    <w:p w:rsidR="00B67887" w:rsidRDefault="00493D88" w:rsidP="00B67887">
      <w:r>
        <w:t>Relator:</w:t>
      </w:r>
      <w:r w:rsidR="00BB37B3" w:rsidRPr="00BB37B3">
        <w:t xml:space="preserve"> </w:t>
      </w:r>
      <w:r w:rsidR="00BB37B3">
        <w:t>Conselheira Daniela Sollberger Cembranelli</w:t>
      </w:r>
      <w:r w:rsidR="00B67887">
        <w:t xml:space="preserve">  </w:t>
      </w:r>
    </w:p>
    <w:p w:rsidR="00716168" w:rsidRDefault="0078255A" w:rsidP="008E5B12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78255A" w:rsidRDefault="0078255A" w:rsidP="008E5B12">
      <w:pPr>
        <w:autoSpaceDE w:val="0"/>
        <w:autoSpaceDN w:val="0"/>
        <w:adjustRightInd w:val="0"/>
      </w:pPr>
    </w:p>
    <w:p w:rsidR="001B2B3C" w:rsidRDefault="00B67887" w:rsidP="008E5B12">
      <w:pPr>
        <w:autoSpaceDE w:val="0"/>
        <w:autoSpaceDN w:val="0"/>
        <w:adjustRightInd w:val="0"/>
      </w:pPr>
      <w:r>
        <w:t xml:space="preserve">CSDP n° </w:t>
      </w:r>
      <w:r w:rsidR="001B2B3C">
        <w:t>113</w:t>
      </w:r>
      <w:r w:rsidR="00353074">
        <w:t>1</w:t>
      </w:r>
      <w:r w:rsidR="001B2B3C">
        <w:t>/07</w:t>
      </w:r>
    </w:p>
    <w:p w:rsidR="00BA3BF9" w:rsidRDefault="00BA3BF9" w:rsidP="008E5B12">
      <w:pPr>
        <w:autoSpaceDE w:val="0"/>
        <w:autoSpaceDN w:val="0"/>
        <w:adjustRightInd w:val="0"/>
      </w:pPr>
      <w:r>
        <w:t>Interessada: Defensoria Pública-Geral</w:t>
      </w:r>
    </w:p>
    <w:p w:rsidR="00BA3BF9" w:rsidRDefault="00BA3BF9" w:rsidP="008E5B12">
      <w:pPr>
        <w:autoSpaceDE w:val="0"/>
        <w:autoSpaceDN w:val="0"/>
        <w:adjustRightInd w:val="0"/>
      </w:pPr>
      <w:r>
        <w:t>Assunto: III Concurso de Provas e Títulos para Ingresso na Carreira de Defensor Público do Estado.</w:t>
      </w:r>
    </w:p>
    <w:p w:rsidR="0054744A" w:rsidRDefault="00BA3BF9" w:rsidP="008E5B12">
      <w:pPr>
        <w:autoSpaceDE w:val="0"/>
        <w:autoSpaceDN w:val="0"/>
        <w:adjustRightInd w:val="0"/>
      </w:pPr>
      <w:r>
        <w:t xml:space="preserve">Relator: </w:t>
      </w:r>
      <w:r w:rsidR="0054744A">
        <w:t>Conselheiro Carlos Weis</w:t>
      </w:r>
    </w:p>
    <w:p w:rsidR="00B67887" w:rsidRDefault="00BA3BF9" w:rsidP="008E5B12">
      <w:pPr>
        <w:autoSpaceDE w:val="0"/>
        <w:autoSpaceDN w:val="0"/>
        <w:adjustRightInd w:val="0"/>
      </w:pPr>
      <w:r>
        <w:t xml:space="preserve"> </w:t>
      </w:r>
      <w:r w:rsidR="0078255A">
        <w:t>O Conselho Superior concedeu VISTA ao Conselheiro Antonio José Maffezoli Leite.</w:t>
      </w:r>
    </w:p>
    <w:p w:rsidR="0078255A" w:rsidRDefault="0078255A" w:rsidP="008E5B12">
      <w:pPr>
        <w:autoSpaceDE w:val="0"/>
        <w:autoSpaceDN w:val="0"/>
        <w:adjustRightInd w:val="0"/>
      </w:pPr>
    </w:p>
    <w:p w:rsidR="009010B0" w:rsidRDefault="009010B0" w:rsidP="00A574D3">
      <w:pPr>
        <w:autoSpaceDE w:val="0"/>
        <w:autoSpaceDN w:val="0"/>
        <w:adjustRightInd w:val="0"/>
      </w:pPr>
      <w:r>
        <w:t>CSDP nº</w:t>
      </w:r>
      <w:r w:rsidR="0088728B">
        <w:t xml:space="preserve"> 00</w:t>
      </w:r>
      <w:r>
        <w:t>4</w:t>
      </w:r>
      <w:r w:rsidR="0088728B">
        <w:t>1</w:t>
      </w:r>
      <w:r>
        <w:t>/08</w:t>
      </w:r>
    </w:p>
    <w:p w:rsidR="009010B0" w:rsidRDefault="009010B0" w:rsidP="00A574D3">
      <w:pPr>
        <w:autoSpaceDE w:val="0"/>
        <w:autoSpaceDN w:val="0"/>
        <w:adjustRightInd w:val="0"/>
      </w:pPr>
      <w:r>
        <w:t>Interessada: Corregedoria-</w:t>
      </w:r>
      <w:r w:rsidR="001519CD">
        <w:t>G</w:t>
      </w:r>
      <w:r>
        <w:t>eral</w:t>
      </w:r>
    </w:p>
    <w:p w:rsidR="009010B0" w:rsidRDefault="009010B0" w:rsidP="00A574D3">
      <w:pPr>
        <w:autoSpaceDE w:val="0"/>
        <w:autoSpaceDN w:val="0"/>
        <w:adjustRightInd w:val="0"/>
      </w:pPr>
      <w:r>
        <w:t>Assunto: processos de Acompanhamento de estágio Probatório referente ao Memo CGDP nº 3</w:t>
      </w:r>
      <w:r w:rsidR="0088728B">
        <w:t>1</w:t>
      </w:r>
      <w:r>
        <w:t>/08.</w:t>
      </w:r>
    </w:p>
    <w:p w:rsidR="009010B0" w:rsidRDefault="009010B0" w:rsidP="00A574D3">
      <w:pPr>
        <w:autoSpaceDE w:val="0"/>
        <w:autoSpaceDN w:val="0"/>
        <w:adjustRightInd w:val="0"/>
      </w:pPr>
      <w:r>
        <w:t xml:space="preserve">Relator: Conselheiro </w:t>
      </w:r>
      <w:r w:rsidR="0088728B">
        <w:t>Carlos Henrique Acirón Loureiro</w:t>
      </w:r>
    </w:p>
    <w:p w:rsidR="0078255A" w:rsidRDefault="0078255A" w:rsidP="0078255A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B5588F" w:rsidRDefault="00B5588F" w:rsidP="00566E96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t>CSDP nº 0060/08</w:t>
      </w:r>
    </w:p>
    <w:p w:rsidR="00566E96" w:rsidRDefault="00566E96" w:rsidP="00566E96">
      <w:pPr>
        <w:autoSpaceDE w:val="0"/>
        <w:autoSpaceDN w:val="0"/>
        <w:adjustRightInd w:val="0"/>
      </w:pPr>
      <w:r>
        <w:t xml:space="preserve">Interessado: Willian Fernandes 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de Combate à Discriminação, Racismo e Preconceito.</w:t>
      </w:r>
    </w:p>
    <w:p w:rsidR="0078255A" w:rsidRDefault="00566E96" w:rsidP="0078255A">
      <w:pPr>
        <w:autoSpaceDE w:val="0"/>
        <w:autoSpaceDN w:val="0"/>
        <w:adjustRightInd w:val="0"/>
      </w:pPr>
      <w:r>
        <w:lastRenderedPageBreak/>
        <w:t>Relator: Conselheiro Victor Hugo Albernaz Junior</w:t>
      </w:r>
      <w:r w:rsidR="0078255A" w:rsidRPr="0078255A">
        <w:t xml:space="preserve"> </w:t>
      </w:r>
      <w:r w:rsidR="0078255A">
        <w:t>O Conselho Superior DELIBEROU, por unanimidade, prorrogar a discussão e a votação para a próxima sessão.</w:t>
      </w:r>
    </w:p>
    <w:p w:rsidR="00560BF3" w:rsidRDefault="00560BF3" w:rsidP="00566E96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t>CSDP nº 0062/08</w:t>
      </w:r>
    </w:p>
    <w:p w:rsidR="00566E96" w:rsidRDefault="00566E96" w:rsidP="00566E96">
      <w:pPr>
        <w:autoSpaceDE w:val="0"/>
        <w:autoSpaceDN w:val="0"/>
        <w:adjustRightInd w:val="0"/>
      </w:pPr>
      <w:r>
        <w:t>Interessado: Willian Fernandes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dos Direitos do Idoso.</w:t>
      </w:r>
    </w:p>
    <w:p w:rsidR="00566E96" w:rsidRDefault="00566E96" w:rsidP="00566E96">
      <w:pPr>
        <w:autoSpaceDE w:val="0"/>
        <w:autoSpaceDN w:val="0"/>
        <w:adjustRightInd w:val="0"/>
      </w:pPr>
      <w:r>
        <w:t>Relator: Conselheiro Roque Jerônimo de Andrade</w:t>
      </w:r>
    </w:p>
    <w:p w:rsidR="0078255A" w:rsidRDefault="0078255A" w:rsidP="0078255A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8F2DAD" w:rsidRDefault="008F2DAD" w:rsidP="008F2DAD">
      <w:pPr>
        <w:autoSpaceDE w:val="0"/>
        <w:autoSpaceDN w:val="0"/>
        <w:adjustRightInd w:val="0"/>
      </w:pPr>
    </w:p>
    <w:p w:rsidR="00466360" w:rsidRDefault="00466360" w:rsidP="00466360">
      <w:pPr>
        <w:autoSpaceDE w:val="0"/>
        <w:autoSpaceDN w:val="0"/>
        <w:adjustRightInd w:val="0"/>
      </w:pPr>
      <w:r>
        <w:t>CSDP nº 0065/08</w:t>
      </w:r>
    </w:p>
    <w:p w:rsidR="00466360" w:rsidRDefault="00466360" w:rsidP="00466360">
      <w:pPr>
        <w:autoSpaceDE w:val="0"/>
        <w:autoSpaceDN w:val="0"/>
        <w:adjustRightInd w:val="0"/>
      </w:pPr>
      <w:r>
        <w:t>Interessado: Willian Fernandes</w:t>
      </w:r>
    </w:p>
    <w:p w:rsidR="00466360" w:rsidRDefault="00466360" w:rsidP="00466360">
      <w:pPr>
        <w:autoSpaceDE w:val="0"/>
        <w:autoSpaceDN w:val="0"/>
        <w:adjustRightInd w:val="0"/>
      </w:pPr>
      <w:r>
        <w:t>Assunto: Proposta de padronização dos relatórios dos Núcleos Especializados da Defensoria Pública do Estado</w:t>
      </w:r>
      <w:r w:rsidR="00B550D3">
        <w:t>.</w:t>
      </w:r>
    </w:p>
    <w:p w:rsidR="00466360" w:rsidRDefault="00466360" w:rsidP="00466360">
      <w:pPr>
        <w:autoSpaceDE w:val="0"/>
        <w:autoSpaceDN w:val="0"/>
        <w:adjustRightInd w:val="0"/>
      </w:pPr>
      <w:r>
        <w:t xml:space="preserve">Relator: Conselheiro Wagner Girón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</w:p>
    <w:p w:rsidR="0078255A" w:rsidRDefault="0078255A" w:rsidP="0078255A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C811EB" w:rsidRDefault="00C811EB" w:rsidP="00466360">
      <w:pPr>
        <w:autoSpaceDE w:val="0"/>
        <w:autoSpaceDN w:val="0"/>
        <w:adjustRightInd w:val="0"/>
      </w:pPr>
    </w:p>
    <w:p w:rsidR="0091138C" w:rsidRDefault="00C811EB" w:rsidP="00466360">
      <w:pPr>
        <w:autoSpaceDE w:val="0"/>
        <w:autoSpaceDN w:val="0"/>
        <w:adjustRightInd w:val="0"/>
      </w:pPr>
      <w:r>
        <w:t>C</w:t>
      </w:r>
      <w:r w:rsidR="0091138C">
        <w:t>SDP nº 0072/08</w:t>
      </w:r>
    </w:p>
    <w:p w:rsidR="0091138C" w:rsidRDefault="0091138C" w:rsidP="00466360">
      <w:pPr>
        <w:autoSpaceDE w:val="0"/>
        <w:autoSpaceDN w:val="0"/>
        <w:adjustRightInd w:val="0"/>
      </w:pPr>
      <w:r>
        <w:t>Interessado: Adenor Ferreira da Silva</w:t>
      </w:r>
    </w:p>
    <w:p w:rsidR="0091138C" w:rsidRDefault="0091138C" w:rsidP="00466360">
      <w:pPr>
        <w:autoSpaceDE w:val="0"/>
        <w:autoSpaceDN w:val="0"/>
        <w:adjustRightInd w:val="0"/>
      </w:pPr>
      <w:r>
        <w:t>Assunto: Proposta de deliberação para que os componentes do Núcleo Especializado de Segunda Instância possam receber intimações processuais pessoais.</w:t>
      </w:r>
    </w:p>
    <w:p w:rsidR="0091138C" w:rsidRDefault="0091138C" w:rsidP="00466360">
      <w:pPr>
        <w:autoSpaceDE w:val="0"/>
        <w:autoSpaceDN w:val="0"/>
        <w:adjustRightInd w:val="0"/>
      </w:pPr>
      <w:r>
        <w:t>Relator: Conselheiro Carlos Henrique Aciron Loureiro</w:t>
      </w:r>
    </w:p>
    <w:p w:rsidR="0078255A" w:rsidRDefault="0078255A" w:rsidP="0078255A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417F36" w:rsidRDefault="00417F36" w:rsidP="00466360">
      <w:pPr>
        <w:autoSpaceDE w:val="0"/>
        <w:autoSpaceDN w:val="0"/>
        <w:adjustRightInd w:val="0"/>
      </w:pPr>
    </w:p>
    <w:p w:rsidR="00F10B94" w:rsidRDefault="00F10B94" w:rsidP="00466360">
      <w:pPr>
        <w:autoSpaceDE w:val="0"/>
        <w:autoSpaceDN w:val="0"/>
        <w:adjustRightInd w:val="0"/>
      </w:pPr>
      <w:r>
        <w:t>CSDP nº 0074/08</w:t>
      </w:r>
    </w:p>
    <w:p w:rsidR="00F10B94" w:rsidRDefault="00F10B94" w:rsidP="00466360">
      <w:pPr>
        <w:autoSpaceDE w:val="0"/>
        <w:autoSpaceDN w:val="0"/>
        <w:adjustRightInd w:val="0"/>
      </w:pPr>
      <w:r>
        <w:t>Interessado: Defensores Públicos atuantes na VEC</w:t>
      </w:r>
    </w:p>
    <w:p w:rsidR="00F10B94" w:rsidRDefault="00F10B94" w:rsidP="00466360">
      <w:pPr>
        <w:autoSpaceDE w:val="0"/>
        <w:autoSpaceDN w:val="0"/>
        <w:adjustRightInd w:val="0"/>
      </w:pPr>
      <w:r>
        <w:t>Assunto: Pedido de providências para melhoria no atendimento nas Varas de Execução Criminal.</w:t>
      </w:r>
    </w:p>
    <w:p w:rsidR="00F10B94" w:rsidRDefault="00F10B94" w:rsidP="00466360">
      <w:pPr>
        <w:autoSpaceDE w:val="0"/>
        <w:autoSpaceDN w:val="0"/>
        <w:adjustRightInd w:val="0"/>
      </w:pPr>
      <w:r>
        <w:t>Relatora: Conselheira Daniela Sollberger Cembranelli</w:t>
      </w:r>
    </w:p>
    <w:p w:rsidR="0078255A" w:rsidRDefault="0078255A" w:rsidP="0078255A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C811EB" w:rsidRDefault="00C811EB" w:rsidP="00E14C0E">
      <w:pPr>
        <w:pStyle w:val="NormalWeb"/>
        <w:spacing w:before="0" w:beforeAutospacing="0" w:after="0" w:afterAutospacing="0"/>
        <w:ind w:right="18"/>
        <w:jc w:val="both"/>
      </w:pPr>
    </w:p>
    <w:p w:rsidR="0015469F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CSDP n°</w:t>
      </w:r>
      <w:r w:rsidR="0054744A">
        <w:t xml:space="preserve"> </w:t>
      </w:r>
      <w:r>
        <w:t>00</w:t>
      </w:r>
      <w:r w:rsidR="00581B96">
        <w:t>79</w:t>
      </w:r>
      <w:r>
        <w:t>/08</w:t>
      </w:r>
    </w:p>
    <w:p w:rsidR="00D4039D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Interessado: Fernanda Corrêa da Costa Benjamim</w:t>
      </w:r>
    </w:p>
    <w:p w:rsidR="00D4039D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Assunto: Pedido de deferimento da inscrição para atuar como colaboradora do Núcleo Especializado de Situação Carcerária.</w:t>
      </w:r>
    </w:p>
    <w:p w:rsidR="00D4039D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 xml:space="preserve">Relator: Conselheiro Wagner Giron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  <w:r>
        <w:t xml:space="preserve"> </w:t>
      </w:r>
    </w:p>
    <w:p w:rsidR="0078255A" w:rsidRDefault="0078255A" w:rsidP="0078255A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B5588F" w:rsidRDefault="00B5588F" w:rsidP="00B5588F"/>
    <w:p w:rsidR="00B5588F" w:rsidRDefault="00B5588F" w:rsidP="00B5588F">
      <w:r>
        <w:t>CSDP n°</w:t>
      </w:r>
      <w:r w:rsidR="0054744A">
        <w:t xml:space="preserve"> </w:t>
      </w:r>
      <w:r>
        <w:t>0080/08</w:t>
      </w:r>
    </w:p>
    <w:p w:rsidR="00B5588F" w:rsidRDefault="00B5588F" w:rsidP="00B5588F">
      <w:r>
        <w:t>Interessado:</w:t>
      </w:r>
      <w:r w:rsidRPr="00493D88">
        <w:t xml:space="preserve"> </w:t>
      </w:r>
      <w:r>
        <w:t xml:space="preserve">Wagner Giron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</w:p>
    <w:p w:rsidR="00B5588F" w:rsidRDefault="00B5588F" w:rsidP="00B5588F">
      <w:r>
        <w:t>Assunto: Proposta de criação da Defensoria Pública Regional de São José dos Campos.</w:t>
      </w:r>
    </w:p>
    <w:p w:rsidR="00B5588F" w:rsidRDefault="00B5588F" w:rsidP="00B5588F">
      <w:r>
        <w:t>Relator: Conselheiro Antonio José Maffezoli Leite</w:t>
      </w:r>
    </w:p>
    <w:p w:rsidR="0078255A" w:rsidRDefault="0078255A" w:rsidP="0078255A">
      <w:pPr>
        <w:autoSpaceDE w:val="0"/>
        <w:autoSpaceDN w:val="0"/>
        <w:adjustRightInd w:val="0"/>
      </w:pPr>
      <w:r>
        <w:lastRenderedPageBreak/>
        <w:t>O Conselho Superior DELIBEROU, por unanimidade, prorrogar a discussão e a votação para a próxima sessão.</w:t>
      </w:r>
    </w:p>
    <w:p w:rsidR="00417F36" w:rsidRDefault="00417F36" w:rsidP="00E14C0E">
      <w:pPr>
        <w:pStyle w:val="NormalWeb"/>
        <w:spacing w:before="0" w:beforeAutospacing="0" w:after="0" w:afterAutospacing="0"/>
        <w:ind w:right="18"/>
        <w:jc w:val="both"/>
      </w:pPr>
    </w:p>
    <w:p w:rsidR="00581B96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CSDP n°</w:t>
      </w:r>
      <w:r w:rsidR="0054744A">
        <w:t xml:space="preserve"> </w:t>
      </w:r>
      <w:r>
        <w:t>00</w:t>
      </w:r>
      <w:r w:rsidR="00581B96">
        <w:t>81</w:t>
      </w:r>
      <w:r>
        <w:t>/08</w:t>
      </w:r>
    </w:p>
    <w:p w:rsidR="00D4039D" w:rsidRDefault="00D4039D" w:rsidP="00D4039D">
      <w:pPr>
        <w:pStyle w:val="NormalWeb"/>
        <w:spacing w:before="0" w:beforeAutospacing="0" w:after="0" w:afterAutospacing="0"/>
        <w:ind w:right="18"/>
        <w:jc w:val="both"/>
      </w:pPr>
      <w:r>
        <w:t xml:space="preserve">Interessado: Wagner Giron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  <w:r>
        <w:t xml:space="preserve"> </w:t>
      </w:r>
    </w:p>
    <w:p w:rsidR="00D4039D" w:rsidRDefault="00D4039D" w:rsidP="00D4039D">
      <w:pPr>
        <w:pStyle w:val="NormalWeb"/>
        <w:spacing w:before="0" w:beforeAutospacing="0" w:after="0" w:afterAutospacing="0"/>
        <w:ind w:right="18"/>
        <w:jc w:val="both"/>
      </w:pPr>
      <w:r>
        <w:t>Assunto: Proposta da criação da Defensoria Pública Regional do Vale do Ribeir</w:t>
      </w:r>
      <w:r w:rsidR="00E347F2">
        <w:t>a</w:t>
      </w:r>
    </w:p>
    <w:p w:rsidR="00581B96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 xml:space="preserve">Relator: Conselheiro Carlos Weis </w:t>
      </w:r>
    </w:p>
    <w:p w:rsidR="0078255A" w:rsidRDefault="00493D88" w:rsidP="0078255A">
      <w:pPr>
        <w:autoSpaceDE w:val="0"/>
        <w:autoSpaceDN w:val="0"/>
        <w:adjustRightInd w:val="0"/>
      </w:pPr>
      <w:r>
        <w:t xml:space="preserve">  </w:t>
      </w:r>
      <w:r w:rsidR="0078255A">
        <w:t>O Conselho Superior DELIBEROU, por unanimidade, prorrogar a discussão e a votação para a próxima sessão.</w:t>
      </w:r>
    </w:p>
    <w:p w:rsidR="00BD4277" w:rsidRPr="00BB37B3" w:rsidRDefault="00BD4277" w:rsidP="000C4868"/>
    <w:p w:rsidR="00E03F11" w:rsidRDefault="00BD4277" w:rsidP="000C4868">
      <w:r>
        <w:t>CSDP n°</w:t>
      </w:r>
      <w:r w:rsidR="0054744A">
        <w:t xml:space="preserve"> </w:t>
      </w:r>
      <w:r w:rsidR="00E03F11">
        <w:t>0088</w:t>
      </w:r>
      <w:r w:rsidR="00B5588F">
        <w:t>/08</w:t>
      </w:r>
    </w:p>
    <w:p w:rsidR="00BD4277" w:rsidRDefault="00BD4277" w:rsidP="000C4868">
      <w:r>
        <w:t>Interessado: Defensoria Pública-Geral</w:t>
      </w:r>
    </w:p>
    <w:p w:rsidR="00BD4277" w:rsidRDefault="00BD4277" w:rsidP="000C4868">
      <w:r>
        <w:t>Assunto: An</w:t>
      </w:r>
      <w:r w:rsidR="00492384">
        <w:t>á</w:t>
      </w:r>
      <w:r>
        <w:t>lise acerca do inciso IX do artig</w:t>
      </w:r>
      <w:r w:rsidR="00AF01C1">
        <w:t>o 3ª da Deliberação CSDP n°18/06</w:t>
      </w:r>
      <w:r w:rsidR="00CD1C3A">
        <w:t>.</w:t>
      </w:r>
    </w:p>
    <w:p w:rsidR="00BD4277" w:rsidRDefault="00BD4277" w:rsidP="000C4868">
      <w:r>
        <w:t>Relator:</w:t>
      </w:r>
      <w:r w:rsidR="00BB37B3">
        <w:t xml:space="preserve"> Conselheiro Antonio José Maffezoli Leite</w:t>
      </w:r>
    </w:p>
    <w:p w:rsidR="0078255A" w:rsidRDefault="0078255A" w:rsidP="0078255A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1B2B3C" w:rsidRDefault="001B2B3C" w:rsidP="0078255A"/>
    <w:sectPr w:rsidR="001B2B3C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852" w:rsidRDefault="000C1852" w:rsidP="00A8060E">
      <w:r>
        <w:separator/>
      </w:r>
    </w:p>
  </w:endnote>
  <w:endnote w:type="continuationSeparator" w:id="1">
    <w:p w:rsidR="000C1852" w:rsidRDefault="000C1852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852" w:rsidRDefault="000C1852" w:rsidP="00A8060E">
      <w:r>
        <w:separator/>
      </w:r>
    </w:p>
  </w:footnote>
  <w:footnote w:type="continuationSeparator" w:id="1">
    <w:p w:rsidR="000C1852" w:rsidRDefault="000C1852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307E8"/>
    <w:rsid w:val="000407D2"/>
    <w:rsid w:val="0004586F"/>
    <w:rsid w:val="0004691F"/>
    <w:rsid w:val="00055D61"/>
    <w:rsid w:val="00071D06"/>
    <w:rsid w:val="000720A0"/>
    <w:rsid w:val="00080948"/>
    <w:rsid w:val="0008212B"/>
    <w:rsid w:val="00091783"/>
    <w:rsid w:val="000975C0"/>
    <w:rsid w:val="000B1F9F"/>
    <w:rsid w:val="000C1852"/>
    <w:rsid w:val="000C4868"/>
    <w:rsid w:val="000D0ED1"/>
    <w:rsid w:val="000E08F1"/>
    <w:rsid w:val="000F3696"/>
    <w:rsid w:val="000F746B"/>
    <w:rsid w:val="00102588"/>
    <w:rsid w:val="00103149"/>
    <w:rsid w:val="00104CED"/>
    <w:rsid w:val="00107F52"/>
    <w:rsid w:val="00117B37"/>
    <w:rsid w:val="00123CF8"/>
    <w:rsid w:val="0013408A"/>
    <w:rsid w:val="0013482B"/>
    <w:rsid w:val="001519CD"/>
    <w:rsid w:val="00152A7C"/>
    <w:rsid w:val="0015469F"/>
    <w:rsid w:val="00157C41"/>
    <w:rsid w:val="00160FB6"/>
    <w:rsid w:val="001652F4"/>
    <w:rsid w:val="001665E7"/>
    <w:rsid w:val="00166B6C"/>
    <w:rsid w:val="00171C91"/>
    <w:rsid w:val="00172872"/>
    <w:rsid w:val="00183458"/>
    <w:rsid w:val="00185B31"/>
    <w:rsid w:val="001B1322"/>
    <w:rsid w:val="001B27F2"/>
    <w:rsid w:val="001B2B3C"/>
    <w:rsid w:val="001B7558"/>
    <w:rsid w:val="001C025D"/>
    <w:rsid w:val="001E0D2A"/>
    <w:rsid w:val="001E5079"/>
    <w:rsid w:val="001E5304"/>
    <w:rsid w:val="001E6B5D"/>
    <w:rsid w:val="001F2116"/>
    <w:rsid w:val="0020479B"/>
    <w:rsid w:val="002049A9"/>
    <w:rsid w:val="00210B45"/>
    <w:rsid w:val="002402CA"/>
    <w:rsid w:val="00250203"/>
    <w:rsid w:val="00255E4F"/>
    <w:rsid w:val="00257F79"/>
    <w:rsid w:val="00260F2B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A9F"/>
    <w:rsid w:val="002B0711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2383"/>
    <w:rsid w:val="003167EE"/>
    <w:rsid w:val="00316BB8"/>
    <w:rsid w:val="0033209A"/>
    <w:rsid w:val="0033475E"/>
    <w:rsid w:val="003405C2"/>
    <w:rsid w:val="003519C5"/>
    <w:rsid w:val="0035210A"/>
    <w:rsid w:val="00353074"/>
    <w:rsid w:val="00361065"/>
    <w:rsid w:val="00363861"/>
    <w:rsid w:val="003661A8"/>
    <w:rsid w:val="00373D46"/>
    <w:rsid w:val="003754D0"/>
    <w:rsid w:val="00375EA5"/>
    <w:rsid w:val="003810EF"/>
    <w:rsid w:val="003831FC"/>
    <w:rsid w:val="003834E8"/>
    <w:rsid w:val="00383F86"/>
    <w:rsid w:val="00384053"/>
    <w:rsid w:val="003C065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2A1C"/>
    <w:rsid w:val="004359EA"/>
    <w:rsid w:val="00440554"/>
    <w:rsid w:val="00453675"/>
    <w:rsid w:val="00454923"/>
    <w:rsid w:val="00466360"/>
    <w:rsid w:val="0046636F"/>
    <w:rsid w:val="004671CD"/>
    <w:rsid w:val="00471F2D"/>
    <w:rsid w:val="00474BC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B3A3A"/>
    <w:rsid w:val="004B6BBE"/>
    <w:rsid w:val="004C06B7"/>
    <w:rsid w:val="004D472B"/>
    <w:rsid w:val="004D4A72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34F3B"/>
    <w:rsid w:val="005416C5"/>
    <w:rsid w:val="0054744A"/>
    <w:rsid w:val="005570CD"/>
    <w:rsid w:val="00557A24"/>
    <w:rsid w:val="00560BF3"/>
    <w:rsid w:val="00566E96"/>
    <w:rsid w:val="00574500"/>
    <w:rsid w:val="00574D25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4D09"/>
    <w:rsid w:val="006374FA"/>
    <w:rsid w:val="00642EB3"/>
    <w:rsid w:val="0064759A"/>
    <w:rsid w:val="006500CC"/>
    <w:rsid w:val="00650EDA"/>
    <w:rsid w:val="00651F0C"/>
    <w:rsid w:val="006644D9"/>
    <w:rsid w:val="00664A7A"/>
    <w:rsid w:val="00673FEC"/>
    <w:rsid w:val="00674516"/>
    <w:rsid w:val="00683DA8"/>
    <w:rsid w:val="00690D94"/>
    <w:rsid w:val="00692D64"/>
    <w:rsid w:val="006A001D"/>
    <w:rsid w:val="006A1B34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34B2"/>
    <w:rsid w:val="006E41AB"/>
    <w:rsid w:val="006E77EC"/>
    <w:rsid w:val="00701B58"/>
    <w:rsid w:val="0070261E"/>
    <w:rsid w:val="00715759"/>
    <w:rsid w:val="00716168"/>
    <w:rsid w:val="00730D5F"/>
    <w:rsid w:val="007312EF"/>
    <w:rsid w:val="00736FF4"/>
    <w:rsid w:val="00740C82"/>
    <w:rsid w:val="00753A8F"/>
    <w:rsid w:val="00753DBD"/>
    <w:rsid w:val="0075603A"/>
    <w:rsid w:val="0076302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3C23"/>
    <w:rsid w:val="007B78A7"/>
    <w:rsid w:val="007C4BC5"/>
    <w:rsid w:val="007D3019"/>
    <w:rsid w:val="007D55A4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51D05"/>
    <w:rsid w:val="008531C7"/>
    <w:rsid w:val="008624D7"/>
    <w:rsid w:val="0086501E"/>
    <w:rsid w:val="0087046D"/>
    <w:rsid w:val="00882BE5"/>
    <w:rsid w:val="00884D5A"/>
    <w:rsid w:val="0088728B"/>
    <w:rsid w:val="00893C0F"/>
    <w:rsid w:val="008A0AB3"/>
    <w:rsid w:val="008A136B"/>
    <w:rsid w:val="008A1B5D"/>
    <w:rsid w:val="008B0601"/>
    <w:rsid w:val="008B0E5D"/>
    <w:rsid w:val="008B19FA"/>
    <w:rsid w:val="008B58A3"/>
    <w:rsid w:val="008C0D3B"/>
    <w:rsid w:val="008C6EA0"/>
    <w:rsid w:val="008C7F23"/>
    <w:rsid w:val="008D4483"/>
    <w:rsid w:val="008D567E"/>
    <w:rsid w:val="008D57AB"/>
    <w:rsid w:val="008E5B12"/>
    <w:rsid w:val="008F015F"/>
    <w:rsid w:val="008F2DAD"/>
    <w:rsid w:val="009010B0"/>
    <w:rsid w:val="00901C5B"/>
    <w:rsid w:val="00904546"/>
    <w:rsid w:val="00906C33"/>
    <w:rsid w:val="0090708A"/>
    <w:rsid w:val="00907EF0"/>
    <w:rsid w:val="0091138C"/>
    <w:rsid w:val="009138C4"/>
    <w:rsid w:val="00925203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80A71"/>
    <w:rsid w:val="00981A20"/>
    <w:rsid w:val="00987140"/>
    <w:rsid w:val="009879E5"/>
    <w:rsid w:val="0099106E"/>
    <w:rsid w:val="0099110B"/>
    <w:rsid w:val="009A5F8D"/>
    <w:rsid w:val="009A6EF1"/>
    <w:rsid w:val="009B124E"/>
    <w:rsid w:val="009B3F4D"/>
    <w:rsid w:val="009C11D1"/>
    <w:rsid w:val="009C1672"/>
    <w:rsid w:val="009C44AF"/>
    <w:rsid w:val="009D0E21"/>
    <w:rsid w:val="009D2E1A"/>
    <w:rsid w:val="009D34DB"/>
    <w:rsid w:val="009D7F7F"/>
    <w:rsid w:val="009E1304"/>
    <w:rsid w:val="009F1D01"/>
    <w:rsid w:val="009F5645"/>
    <w:rsid w:val="009F64B0"/>
    <w:rsid w:val="00A00699"/>
    <w:rsid w:val="00A15F7E"/>
    <w:rsid w:val="00A171B7"/>
    <w:rsid w:val="00A173EF"/>
    <w:rsid w:val="00A20162"/>
    <w:rsid w:val="00A25BF3"/>
    <w:rsid w:val="00A2644A"/>
    <w:rsid w:val="00A2708A"/>
    <w:rsid w:val="00A528FC"/>
    <w:rsid w:val="00A532FF"/>
    <w:rsid w:val="00A53D19"/>
    <w:rsid w:val="00A56997"/>
    <w:rsid w:val="00A574D3"/>
    <w:rsid w:val="00A62825"/>
    <w:rsid w:val="00A72A72"/>
    <w:rsid w:val="00A74FB1"/>
    <w:rsid w:val="00A77FEF"/>
    <w:rsid w:val="00A8060E"/>
    <w:rsid w:val="00A8180A"/>
    <w:rsid w:val="00A948C6"/>
    <w:rsid w:val="00A95521"/>
    <w:rsid w:val="00AA2228"/>
    <w:rsid w:val="00AA4F90"/>
    <w:rsid w:val="00AB464B"/>
    <w:rsid w:val="00AB56AD"/>
    <w:rsid w:val="00AC64C7"/>
    <w:rsid w:val="00AD0263"/>
    <w:rsid w:val="00AD0985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3099A"/>
    <w:rsid w:val="00B36468"/>
    <w:rsid w:val="00B37C26"/>
    <w:rsid w:val="00B421EF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731"/>
    <w:rsid w:val="00B80EFB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730E"/>
    <w:rsid w:val="00C15A3F"/>
    <w:rsid w:val="00C17F1E"/>
    <w:rsid w:val="00C20BF2"/>
    <w:rsid w:val="00C211F3"/>
    <w:rsid w:val="00C33500"/>
    <w:rsid w:val="00C33AB1"/>
    <w:rsid w:val="00C355D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913D4"/>
    <w:rsid w:val="00C95757"/>
    <w:rsid w:val="00C965F1"/>
    <w:rsid w:val="00CA7560"/>
    <w:rsid w:val="00CB2402"/>
    <w:rsid w:val="00CB4E86"/>
    <w:rsid w:val="00CC19F1"/>
    <w:rsid w:val="00CC1EA5"/>
    <w:rsid w:val="00CC6732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36181"/>
    <w:rsid w:val="00D4039D"/>
    <w:rsid w:val="00D40FE1"/>
    <w:rsid w:val="00D437FF"/>
    <w:rsid w:val="00D5063C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7513"/>
    <w:rsid w:val="00DC07E8"/>
    <w:rsid w:val="00DC1848"/>
    <w:rsid w:val="00DC2C71"/>
    <w:rsid w:val="00DD3321"/>
    <w:rsid w:val="00DE2BD5"/>
    <w:rsid w:val="00DF2B80"/>
    <w:rsid w:val="00DF49B0"/>
    <w:rsid w:val="00DF5E72"/>
    <w:rsid w:val="00DF7A95"/>
    <w:rsid w:val="00E03F11"/>
    <w:rsid w:val="00E060F3"/>
    <w:rsid w:val="00E104BE"/>
    <w:rsid w:val="00E14C0E"/>
    <w:rsid w:val="00E27D38"/>
    <w:rsid w:val="00E30051"/>
    <w:rsid w:val="00E347F2"/>
    <w:rsid w:val="00E358E0"/>
    <w:rsid w:val="00E429F8"/>
    <w:rsid w:val="00E46409"/>
    <w:rsid w:val="00E62459"/>
    <w:rsid w:val="00E63168"/>
    <w:rsid w:val="00E6644B"/>
    <w:rsid w:val="00E70843"/>
    <w:rsid w:val="00E74D1A"/>
    <w:rsid w:val="00E90A36"/>
    <w:rsid w:val="00E97BD8"/>
    <w:rsid w:val="00EA1E0F"/>
    <w:rsid w:val="00EA3939"/>
    <w:rsid w:val="00EA62C7"/>
    <w:rsid w:val="00EB6B8B"/>
    <w:rsid w:val="00EC0A71"/>
    <w:rsid w:val="00EC1106"/>
    <w:rsid w:val="00EC1BC7"/>
    <w:rsid w:val="00EC61AE"/>
    <w:rsid w:val="00ED150D"/>
    <w:rsid w:val="00ED277C"/>
    <w:rsid w:val="00ED49FB"/>
    <w:rsid w:val="00EE6730"/>
    <w:rsid w:val="00EF05FE"/>
    <w:rsid w:val="00EF17BA"/>
    <w:rsid w:val="00EF41D3"/>
    <w:rsid w:val="00EF731B"/>
    <w:rsid w:val="00EF764A"/>
    <w:rsid w:val="00F000EA"/>
    <w:rsid w:val="00F100F3"/>
    <w:rsid w:val="00F10B94"/>
    <w:rsid w:val="00F13C90"/>
    <w:rsid w:val="00F17E74"/>
    <w:rsid w:val="00F20544"/>
    <w:rsid w:val="00F26088"/>
    <w:rsid w:val="00F30D86"/>
    <w:rsid w:val="00F345A5"/>
    <w:rsid w:val="00F34EAF"/>
    <w:rsid w:val="00F4191A"/>
    <w:rsid w:val="00F44AFC"/>
    <w:rsid w:val="00F47B12"/>
    <w:rsid w:val="00F51811"/>
    <w:rsid w:val="00F51A51"/>
    <w:rsid w:val="00F639AC"/>
    <w:rsid w:val="00F723A4"/>
    <w:rsid w:val="00F754D0"/>
    <w:rsid w:val="00F83FF4"/>
    <w:rsid w:val="00F87748"/>
    <w:rsid w:val="00F906FF"/>
    <w:rsid w:val="00F96B4F"/>
    <w:rsid w:val="00FA0591"/>
    <w:rsid w:val="00FA2A0E"/>
    <w:rsid w:val="00FA3B3D"/>
    <w:rsid w:val="00FA5406"/>
    <w:rsid w:val="00FB141B"/>
    <w:rsid w:val="00FC03FE"/>
    <w:rsid w:val="00FD1EF2"/>
    <w:rsid w:val="00FD6714"/>
    <w:rsid w:val="00FE32B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iPriority w:val="99"/>
    <w:unhideWhenUsed/>
    <w:rsid w:val="00166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1582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5</cp:revision>
  <cp:lastPrinted>2008-03-31T18:36:00Z</cp:lastPrinted>
  <dcterms:created xsi:type="dcterms:W3CDTF">2008-04-15T14:06:00Z</dcterms:created>
  <dcterms:modified xsi:type="dcterms:W3CDTF">2008-04-17T15:08:00Z</dcterms:modified>
</cp:coreProperties>
</file>